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E7EEAA" w14:textId="77777777" w:rsidR="00CE18F0" w:rsidRDefault="00CE18F0" w:rsidP="00CE18F0">
      <w:pPr>
        <w:pStyle w:val="Titolo"/>
      </w:pPr>
    </w:p>
    <w:p w14:paraId="6BBBE3AB" w14:textId="77777777" w:rsidR="00CE18F0" w:rsidRDefault="00CE18F0" w:rsidP="00CE18F0">
      <w:pPr>
        <w:pStyle w:val="Titolo"/>
      </w:pPr>
    </w:p>
    <w:p w14:paraId="221A1740" w14:textId="2ABD630F" w:rsidR="00CE18F0" w:rsidRPr="00E060F3" w:rsidRDefault="003278FD" w:rsidP="00CE18F0">
      <w:pPr>
        <w:pStyle w:val="Titolo"/>
      </w:pPr>
      <w:r>
        <w:t>VIGIL</w:t>
      </w:r>
      <w:r w:rsidR="00F00D14">
        <w:t xml:space="preserve"> 1.</w:t>
      </w:r>
      <w:r w:rsidR="00E1409A">
        <w:t>3</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94215C">
        <w:rPr>
          <w:sz w:val="28"/>
          <w:vertAlign w:val="superscript"/>
        </w:rPr>
        <w:t xml:space="preserve">1 </w:t>
      </w:r>
      <w:r w:rsidRPr="00E060F3">
        <w:rPr>
          <w:sz w:val="28"/>
        </w:rPr>
        <w:t>British Geological Survey, The Lyell Centre, Edinburgh, United Kingdom;</w:t>
      </w:r>
    </w:p>
    <w:p w14:paraId="115FC332" w14:textId="77777777" w:rsidR="00CE18F0" w:rsidRPr="00E060F3" w:rsidRDefault="00CE18F0" w:rsidP="00CE18F0">
      <w:pPr>
        <w:rPr>
          <w:sz w:val="28"/>
          <w:lang w:val="it-IT"/>
        </w:rPr>
      </w:pPr>
      <w:r w:rsidRPr="0094215C">
        <w:rPr>
          <w:sz w:val="28"/>
          <w:vertAlign w:val="superscript"/>
          <w:lang w:val="it-IT"/>
        </w:rPr>
        <w:t>2</w:t>
      </w:r>
      <w:r w:rsidRPr="00E060F3">
        <w:rPr>
          <w:sz w:val="28"/>
          <w:lang w:val="it-IT"/>
        </w:rPr>
        <w:t xml:space="preserve">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itolosommario"/>
          </w:pPr>
          <w:r>
            <w:t>Contents</w:t>
          </w:r>
        </w:p>
        <w:p w14:paraId="1ED7E040" w14:textId="7C401C04" w:rsidR="004C407C" w:rsidRDefault="00CE18F0">
          <w:pPr>
            <w:pStyle w:val="Sommario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Collegamentoipertestuale"/>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E91CB6">
          <w:pPr>
            <w:pStyle w:val="Sommario1"/>
            <w:tabs>
              <w:tab w:val="right" w:leader="dot" w:pos="9016"/>
            </w:tabs>
            <w:rPr>
              <w:rFonts w:asciiTheme="minorHAnsi" w:eastAsiaTheme="minorEastAsia" w:hAnsiTheme="minorHAnsi"/>
              <w:noProof/>
              <w:lang w:eastAsia="en-GB"/>
            </w:rPr>
          </w:pPr>
          <w:hyperlink w:anchor="_Toc70077292" w:history="1">
            <w:r w:rsidR="004C407C" w:rsidRPr="008A07DD">
              <w:rPr>
                <w:rStyle w:val="Collegamentoipertestuale"/>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E91CB6">
          <w:pPr>
            <w:pStyle w:val="Sommario1"/>
            <w:tabs>
              <w:tab w:val="right" w:leader="dot" w:pos="9016"/>
            </w:tabs>
            <w:rPr>
              <w:rFonts w:asciiTheme="minorHAnsi" w:eastAsiaTheme="minorEastAsia" w:hAnsiTheme="minorHAnsi"/>
              <w:noProof/>
              <w:lang w:eastAsia="en-GB"/>
            </w:rPr>
          </w:pPr>
          <w:hyperlink w:anchor="_Toc70077293" w:history="1">
            <w:r w:rsidR="004C407C" w:rsidRPr="008A07DD">
              <w:rPr>
                <w:rStyle w:val="Collegamentoipertestuale"/>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E91CB6">
          <w:pPr>
            <w:pStyle w:val="Sommario2"/>
            <w:tabs>
              <w:tab w:val="right" w:leader="dot" w:pos="9016"/>
            </w:tabs>
            <w:rPr>
              <w:rFonts w:asciiTheme="minorHAnsi" w:eastAsiaTheme="minorEastAsia" w:hAnsiTheme="minorHAnsi"/>
              <w:noProof/>
              <w:lang w:eastAsia="en-GB"/>
            </w:rPr>
          </w:pPr>
          <w:hyperlink w:anchor="_Toc70077294" w:history="1">
            <w:r w:rsidR="004C407C" w:rsidRPr="008A07DD">
              <w:rPr>
                <w:rStyle w:val="Collegamentoipertestuale"/>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E91CB6">
          <w:pPr>
            <w:pStyle w:val="Sommario2"/>
            <w:tabs>
              <w:tab w:val="right" w:leader="dot" w:pos="9016"/>
            </w:tabs>
            <w:rPr>
              <w:rFonts w:asciiTheme="minorHAnsi" w:eastAsiaTheme="minorEastAsia" w:hAnsiTheme="minorHAnsi"/>
              <w:noProof/>
              <w:lang w:eastAsia="en-GB"/>
            </w:rPr>
          </w:pPr>
          <w:hyperlink w:anchor="_Toc70077295" w:history="1">
            <w:r w:rsidR="004C407C" w:rsidRPr="008A07DD">
              <w:rPr>
                <w:rStyle w:val="Collegamentoipertestuale"/>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E91CB6">
          <w:pPr>
            <w:pStyle w:val="Sommario2"/>
            <w:tabs>
              <w:tab w:val="right" w:leader="dot" w:pos="9016"/>
            </w:tabs>
            <w:rPr>
              <w:rFonts w:asciiTheme="minorHAnsi" w:eastAsiaTheme="minorEastAsia" w:hAnsiTheme="minorHAnsi"/>
              <w:noProof/>
              <w:lang w:eastAsia="en-GB"/>
            </w:rPr>
          </w:pPr>
          <w:hyperlink w:anchor="_Toc70077296" w:history="1">
            <w:r w:rsidR="004C407C" w:rsidRPr="008A07DD">
              <w:rPr>
                <w:rStyle w:val="Collegamentoipertestuale"/>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E91CB6">
          <w:pPr>
            <w:pStyle w:val="Sommario1"/>
            <w:tabs>
              <w:tab w:val="right" w:leader="dot" w:pos="9016"/>
            </w:tabs>
            <w:rPr>
              <w:rFonts w:asciiTheme="minorHAnsi" w:eastAsiaTheme="minorEastAsia" w:hAnsiTheme="minorHAnsi"/>
              <w:noProof/>
              <w:lang w:eastAsia="en-GB"/>
            </w:rPr>
          </w:pPr>
          <w:hyperlink w:anchor="_Toc70077297" w:history="1">
            <w:r w:rsidR="004C407C" w:rsidRPr="008A07DD">
              <w:rPr>
                <w:rStyle w:val="Collegamentoipertestuale"/>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E91CB6">
          <w:pPr>
            <w:pStyle w:val="Sommario2"/>
            <w:tabs>
              <w:tab w:val="right" w:leader="dot" w:pos="9016"/>
            </w:tabs>
            <w:rPr>
              <w:rFonts w:asciiTheme="minorHAnsi" w:eastAsiaTheme="minorEastAsia" w:hAnsiTheme="minorHAnsi"/>
              <w:noProof/>
              <w:lang w:eastAsia="en-GB"/>
            </w:rPr>
          </w:pPr>
          <w:hyperlink w:anchor="_Toc70077298" w:history="1">
            <w:r w:rsidR="004C407C" w:rsidRPr="008A07DD">
              <w:rPr>
                <w:rStyle w:val="Collegamentoipertestuale"/>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E91CB6">
          <w:pPr>
            <w:pStyle w:val="Sommario2"/>
            <w:tabs>
              <w:tab w:val="right" w:leader="dot" w:pos="9016"/>
            </w:tabs>
            <w:rPr>
              <w:rFonts w:asciiTheme="minorHAnsi" w:eastAsiaTheme="minorEastAsia" w:hAnsiTheme="minorHAnsi"/>
              <w:noProof/>
              <w:lang w:eastAsia="en-GB"/>
            </w:rPr>
          </w:pPr>
          <w:hyperlink w:anchor="_Toc70077299" w:history="1">
            <w:r w:rsidR="004C407C" w:rsidRPr="008A07DD">
              <w:rPr>
                <w:rStyle w:val="Collegamentoipertestuale"/>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E91CB6">
          <w:pPr>
            <w:pStyle w:val="Sommario2"/>
            <w:tabs>
              <w:tab w:val="right" w:leader="dot" w:pos="9016"/>
            </w:tabs>
            <w:rPr>
              <w:rFonts w:asciiTheme="minorHAnsi" w:eastAsiaTheme="minorEastAsia" w:hAnsiTheme="minorHAnsi"/>
              <w:noProof/>
              <w:lang w:eastAsia="en-GB"/>
            </w:rPr>
          </w:pPr>
          <w:hyperlink w:anchor="_Toc70077300" w:history="1">
            <w:r w:rsidR="004C407C" w:rsidRPr="008A07DD">
              <w:rPr>
                <w:rStyle w:val="Collegamentoipertestuale"/>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E91CB6">
          <w:pPr>
            <w:pStyle w:val="Sommario1"/>
            <w:tabs>
              <w:tab w:val="right" w:leader="dot" w:pos="9016"/>
            </w:tabs>
            <w:rPr>
              <w:rFonts w:asciiTheme="minorHAnsi" w:eastAsiaTheme="minorEastAsia" w:hAnsiTheme="minorHAnsi"/>
              <w:noProof/>
              <w:lang w:eastAsia="en-GB"/>
            </w:rPr>
          </w:pPr>
          <w:hyperlink w:anchor="_Toc70077301" w:history="1">
            <w:r w:rsidR="004C407C" w:rsidRPr="008A07DD">
              <w:rPr>
                <w:rStyle w:val="Collegamentoipertestuale"/>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E91CB6">
          <w:pPr>
            <w:pStyle w:val="Sommario2"/>
            <w:tabs>
              <w:tab w:val="right" w:leader="dot" w:pos="9016"/>
            </w:tabs>
            <w:rPr>
              <w:rFonts w:asciiTheme="minorHAnsi" w:eastAsiaTheme="minorEastAsia" w:hAnsiTheme="minorHAnsi"/>
              <w:noProof/>
              <w:lang w:eastAsia="en-GB"/>
            </w:rPr>
          </w:pPr>
          <w:hyperlink w:anchor="_Toc70077302" w:history="1">
            <w:r w:rsidR="004C407C" w:rsidRPr="008A07DD">
              <w:rPr>
                <w:rStyle w:val="Collegamentoipertestuale"/>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E91CB6">
          <w:pPr>
            <w:pStyle w:val="Sommario2"/>
            <w:tabs>
              <w:tab w:val="right" w:leader="dot" w:pos="9016"/>
            </w:tabs>
            <w:rPr>
              <w:rFonts w:asciiTheme="minorHAnsi" w:eastAsiaTheme="minorEastAsia" w:hAnsiTheme="minorHAnsi"/>
              <w:noProof/>
              <w:lang w:eastAsia="en-GB"/>
            </w:rPr>
          </w:pPr>
          <w:hyperlink w:anchor="_Toc70077303" w:history="1">
            <w:r w:rsidR="004C407C" w:rsidRPr="008A07DD">
              <w:rPr>
                <w:rStyle w:val="Collegamentoipertestuale"/>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E91CB6">
          <w:pPr>
            <w:pStyle w:val="Sommario2"/>
            <w:tabs>
              <w:tab w:val="right" w:leader="dot" w:pos="9016"/>
            </w:tabs>
            <w:rPr>
              <w:rFonts w:asciiTheme="minorHAnsi" w:eastAsiaTheme="minorEastAsia" w:hAnsiTheme="minorHAnsi"/>
              <w:noProof/>
              <w:lang w:eastAsia="en-GB"/>
            </w:rPr>
          </w:pPr>
          <w:hyperlink w:anchor="_Toc70077304" w:history="1">
            <w:r w:rsidR="004C407C" w:rsidRPr="008A07DD">
              <w:rPr>
                <w:rStyle w:val="Collegamentoipertestuale"/>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E91CB6">
          <w:pPr>
            <w:pStyle w:val="Sommario1"/>
            <w:tabs>
              <w:tab w:val="right" w:leader="dot" w:pos="9016"/>
            </w:tabs>
            <w:rPr>
              <w:rFonts w:asciiTheme="minorHAnsi" w:eastAsiaTheme="minorEastAsia" w:hAnsiTheme="minorHAnsi"/>
              <w:noProof/>
              <w:lang w:eastAsia="en-GB"/>
            </w:rPr>
          </w:pPr>
          <w:hyperlink w:anchor="_Toc70077305" w:history="1">
            <w:r w:rsidR="004C407C" w:rsidRPr="008A07DD">
              <w:rPr>
                <w:rStyle w:val="Collegamentoipertestuale"/>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E91CB6">
          <w:pPr>
            <w:pStyle w:val="Sommario2"/>
            <w:tabs>
              <w:tab w:val="right" w:leader="dot" w:pos="9016"/>
            </w:tabs>
            <w:rPr>
              <w:rFonts w:asciiTheme="minorHAnsi" w:eastAsiaTheme="minorEastAsia" w:hAnsiTheme="minorHAnsi"/>
              <w:noProof/>
              <w:lang w:eastAsia="en-GB"/>
            </w:rPr>
          </w:pPr>
          <w:hyperlink w:anchor="_Toc70077306" w:history="1">
            <w:r w:rsidR="004C407C" w:rsidRPr="008A07DD">
              <w:rPr>
                <w:rStyle w:val="Collegamentoipertestuale"/>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E91CB6">
          <w:pPr>
            <w:pStyle w:val="Sommario2"/>
            <w:tabs>
              <w:tab w:val="right" w:leader="dot" w:pos="9016"/>
            </w:tabs>
            <w:rPr>
              <w:rFonts w:asciiTheme="minorHAnsi" w:eastAsiaTheme="minorEastAsia" w:hAnsiTheme="minorHAnsi"/>
              <w:noProof/>
              <w:lang w:eastAsia="en-GB"/>
            </w:rPr>
          </w:pPr>
          <w:hyperlink w:anchor="_Toc70077307" w:history="1">
            <w:r w:rsidR="004C407C" w:rsidRPr="008A07DD">
              <w:rPr>
                <w:rStyle w:val="Collegamentoipertestuale"/>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E91CB6">
          <w:pPr>
            <w:pStyle w:val="Sommario2"/>
            <w:tabs>
              <w:tab w:val="right" w:leader="dot" w:pos="9016"/>
            </w:tabs>
            <w:rPr>
              <w:rFonts w:asciiTheme="minorHAnsi" w:eastAsiaTheme="minorEastAsia" w:hAnsiTheme="minorHAnsi"/>
              <w:noProof/>
              <w:lang w:eastAsia="en-GB"/>
            </w:rPr>
          </w:pPr>
          <w:hyperlink w:anchor="_Toc70077308" w:history="1">
            <w:r w:rsidR="004C407C" w:rsidRPr="008A07DD">
              <w:rPr>
                <w:rStyle w:val="Collegamentoipertestuale"/>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E91CB6">
          <w:pPr>
            <w:pStyle w:val="Sommario1"/>
            <w:tabs>
              <w:tab w:val="right" w:leader="dot" w:pos="9016"/>
            </w:tabs>
            <w:rPr>
              <w:rFonts w:asciiTheme="minorHAnsi" w:eastAsiaTheme="minorEastAsia" w:hAnsiTheme="minorHAnsi"/>
              <w:noProof/>
              <w:lang w:eastAsia="en-GB"/>
            </w:rPr>
          </w:pPr>
          <w:hyperlink w:anchor="_Toc70077309" w:history="1">
            <w:r w:rsidR="004C407C" w:rsidRPr="008A07DD">
              <w:rPr>
                <w:rStyle w:val="Collegamentoipertestuale"/>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E91CB6">
          <w:pPr>
            <w:pStyle w:val="Sommario1"/>
            <w:tabs>
              <w:tab w:val="right" w:leader="dot" w:pos="9016"/>
            </w:tabs>
            <w:rPr>
              <w:rFonts w:asciiTheme="minorHAnsi" w:eastAsiaTheme="minorEastAsia" w:hAnsiTheme="minorHAnsi"/>
              <w:noProof/>
              <w:lang w:eastAsia="en-GB"/>
            </w:rPr>
          </w:pPr>
          <w:hyperlink w:anchor="_Toc70077310" w:history="1">
            <w:r w:rsidR="004C407C" w:rsidRPr="008A07DD">
              <w:rPr>
                <w:rStyle w:val="Collegamentoipertestuale"/>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E91CB6">
          <w:pPr>
            <w:pStyle w:val="Sommario1"/>
            <w:tabs>
              <w:tab w:val="right" w:leader="dot" w:pos="9016"/>
            </w:tabs>
            <w:rPr>
              <w:rFonts w:asciiTheme="minorHAnsi" w:eastAsiaTheme="minorEastAsia" w:hAnsiTheme="minorHAnsi"/>
              <w:noProof/>
              <w:lang w:eastAsia="en-GB"/>
            </w:rPr>
          </w:pPr>
          <w:hyperlink w:anchor="_Toc70077311" w:history="1">
            <w:r w:rsidR="004C407C" w:rsidRPr="008A07DD">
              <w:rPr>
                <w:rStyle w:val="Collegamentoipertestuale"/>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Titolo1"/>
      </w:pPr>
      <w:bookmarkStart w:id="0" w:name="_Toc70077291"/>
      <w:r>
        <w:lastRenderedPageBreak/>
        <w:t>Abstract</w:t>
      </w:r>
      <w:bookmarkEnd w:id="0"/>
    </w:p>
    <w:p w14:paraId="4ECA947D" w14:textId="140DC661" w:rsidR="00CE18F0" w:rsidRDefault="00CE18F0" w:rsidP="00CE18F0">
      <w:r>
        <w:t xml:space="preserve">The </w:t>
      </w:r>
      <w:r w:rsidR="003278FD">
        <w:t>VIGIL</w:t>
      </w:r>
      <w:r>
        <w:t xml:space="preserve"> (</w:t>
      </w:r>
      <w:r w:rsidR="003278FD" w:rsidRPr="003278FD">
        <w:t>automatic probabilistic VolcanIc Gas dIspersion modeLling</w:t>
      </w:r>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84446">
        <w:t>3</w:t>
      </w:r>
      <w:r>
        <w:t xml:space="preserve"> (Costa et al., 2005; Costa and Macedonio, 2016) and TWODEE-2 </w:t>
      </w:r>
      <w:r w:rsidR="004C407C">
        <w:t>v.2.</w:t>
      </w:r>
      <w:r w:rsidR="00507142">
        <w:t>6</w:t>
      </w:r>
      <w:r w:rsidR="004C407C">
        <w:t xml:space="preserve"> </w:t>
      </w:r>
      <w:r>
        <w:t>(Hankin and Britter, 1999; Folch et al., 2009), which are coupled with a mass-consistent Diagnostic Wind Model (</w:t>
      </w:r>
      <w:r w:rsidR="004C407C">
        <w:t>DIAGNO v.1.1.</w:t>
      </w:r>
      <w:r w:rsidR="00507142">
        <w:t>6</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Titolo1"/>
      </w:pPr>
      <w:bookmarkStart w:id="1" w:name="_Toc70077292"/>
      <w:r>
        <w:t xml:space="preserve">1. </w:t>
      </w:r>
      <w:r w:rsidR="00CE18F0">
        <w:t>Introduction</w:t>
      </w:r>
      <w:bookmarkEnd w:id="1"/>
    </w:p>
    <w:p w14:paraId="7D0E48C8" w14:textId="3287E594"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w:t>
      </w:r>
      <w:r w:rsidR="00AD30FC">
        <w:t>2021</w:t>
      </w:r>
      <w:r>
        <w:t xml:space="preserve">),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Mursch-Radlgruber, 1999).</w:t>
      </w:r>
    </w:p>
    <w:p w14:paraId="280B214F" w14:textId="06CA85CB"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84446">
        <w:t>3</w:t>
      </w:r>
      <w:r>
        <w:t xml:space="preserve"> (Costa et al., 2005; Costa and Macedonio, 2016) and TWODEE-2 </w:t>
      </w:r>
      <w:r w:rsidR="004C407C">
        <w:t>v.2.</w:t>
      </w:r>
      <w:r w:rsidR="00507142">
        <w:t>6</w:t>
      </w:r>
      <w:r w:rsidR="004C407C">
        <w:t xml:space="preserve"> </w:t>
      </w:r>
      <w:r>
        <w:t>(Hankin and Britter, 1999; Folch et al., 2009) coupled with a mass-consistent Diagnostic Wind Model (D</w:t>
      </w:r>
      <w:r w:rsidR="004C407C">
        <w:t>IAGNO v.1.1.</w:t>
      </w:r>
      <w:r w:rsidR="00507142">
        <w:t>6</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227F2679" w:rsidR="00CE18F0" w:rsidRDefault="00CE18F0" w:rsidP="00CE18F0">
      <w:r>
        <w:t xml:space="preserve">In the following we firstly describe the physical models on which the models are based, then we present the </w:t>
      </w:r>
      <w:r w:rsidR="00E773E6">
        <w:t xml:space="preserve">VIGIL </w:t>
      </w:r>
      <w:r>
        <w:t xml:space="preserve">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Titolo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Titolo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E91CB6"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r w:rsidRPr="00431E2D">
        <w:rPr>
          <w:i/>
          <w:iCs/>
        </w:rPr>
        <w:t>K</w:t>
      </w:r>
      <w:r w:rsidRPr="00431E2D">
        <w:rPr>
          <w:i/>
          <w:iCs/>
          <w:sz w:val="18"/>
          <w:szCs w:val="18"/>
        </w:rPr>
        <w:t>h</w:t>
      </w:r>
      <w:r w:rsidRPr="00431E2D">
        <w:t xml:space="preserve"> and </w:t>
      </w:r>
      <w:r w:rsidRPr="00431E2D">
        <w:rPr>
          <w:i/>
          <w:iCs/>
        </w:rPr>
        <w:t>K</w:t>
      </w:r>
      <w:r w:rsidRPr="00431E2D">
        <w:rPr>
          <w:i/>
          <w:iCs/>
          <w:sz w:val="18"/>
          <w:szCs w:val="18"/>
        </w:rPr>
        <w:t>z</w:t>
      </w:r>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 xml:space="preserve">dvective terms in Eq. 1 are discretised according to the second-order Lax–Wendroff scheme (e.g., Lax and Wendroff,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r w:rsidRPr="007C6255">
        <w:rPr>
          <w:rFonts w:ascii="Noto Sans Symbols" w:eastAsia="Noto Sans Symbols" w:hAnsi="Noto Sans Symbols" w:cs="Noto Sans Symbols"/>
          <w:i/>
          <w:iCs/>
        </w:rPr>
        <w:t>ρ</w:t>
      </w:r>
      <w:r w:rsidRPr="005F2E0E">
        <w:rPr>
          <w:i/>
          <w:vertAlign w:val="subscript"/>
        </w:rPr>
        <w:t>g</w:t>
      </w:r>
      <w:r w:rsidRPr="00572D83">
        <w:t xml:space="preserve"> and </w:t>
      </w:r>
      <w:r w:rsidRPr="007C6255">
        <w:rPr>
          <w:rFonts w:ascii="Noto Sans Symbols" w:eastAsia="Noto Sans Symbols" w:hAnsi="Noto Sans Symbols" w:cs="Noto Sans Symbols"/>
          <w:i/>
          <w:iCs/>
        </w:rPr>
        <w:t>ρ</w:t>
      </w:r>
      <w:r w:rsidRPr="005F2E0E">
        <w:rPr>
          <w:i/>
          <w:vertAlign w:val="subscript"/>
        </w:rPr>
        <w:t>a</w:t>
      </w:r>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(Cortis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Paragrafoelenco"/>
        <w:numPr>
          <w:ilvl w:val="0"/>
          <w:numId w:val="10"/>
        </w:numPr>
      </w:pPr>
      <w:r w:rsidRPr="00D107C7">
        <w:t xml:space="preserve">“SIMILARITY”, </w:t>
      </w:r>
      <w:r w:rsidRPr="00BF6EDE">
        <w:rPr>
          <w:rFonts w:ascii="TimesNewRomanPSMT" w:hAnsi="TimesNewRomanPSMT"/>
        </w:rPr>
        <w:t>assuming a horizontal wind profile calculated in agreement with the Monin-Obukhov similarity theory (e.g., Monin and Yaglom,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Paragrafoelenco"/>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Titolo2"/>
      </w:pPr>
      <w:bookmarkStart w:id="4" w:name="_Toc70077295"/>
      <w:r>
        <w:lastRenderedPageBreak/>
        <w:t>2.</w:t>
      </w:r>
      <w:r w:rsidR="00CE18F0">
        <w:t>2 TWODEE-2: dense gas dispersal model</w:t>
      </w:r>
      <w:bookmarkEnd w:id="4"/>
      <w:r w:rsidR="00CE18F0">
        <w:t xml:space="preserve"> </w:t>
      </w:r>
    </w:p>
    <w:p w14:paraId="5E4C0C6A" w14:textId="5EA971EE"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Additionally, the latest version of TWODEE</w:t>
      </w:r>
      <w:r w:rsidR="00C81F6C">
        <w:t>-2</w:t>
      </w:r>
      <w:r w:rsidR="00FF1C4F" w:rsidRPr="00FF1C4F">
        <w:t xml:space="preserve"> allows the option “MET_NC”, to use outputs of numerical weather prediction or reanalysis models in NetCDF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Titolo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02F3C348"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w:t>
      </w:r>
      <w:r w:rsidR="00872F3F">
        <w:t>GN</w:t>
      </w:r>
      <w:r>
        <w:t>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Titolo1"/>
      </w:pPr>
      <w:bookmarkStart w:id="6" w:name="_Toc70077297"/>
      <w:r>
        <w:t>3. The program setup</w:t>
      </w:r>
      <w:bookmarkEnd w:id="6"/>
    </w:p>
    <w:p w14:paraId="03451A26" w14:textId="77777777" w:rsidR="00F14939" w:rsidRPr="00F14939" w:rsidRDefault="00F14939" w:rsidP="00F14939"/>
    <w:p w14:paraId="0D08DE2D" w14:textId="5C975408" w:rsidR="00F14939" w:rsidRDefault="00E773E6" w:rsidP="00F14939">
      <w:r>
        <w:t xml:space="preserve">VIGIL </w:t>
      </w:r>
      <w:r w:rsidR="00F14939">
        <w:t xml:space="preserve">is composed of three scripts: </w:t>
      </w:r>
    </w:p>
    <w:p w14:paraId="28402AEF" w14:textId="276F7330" w:rsidR="00F14939" w:rsidRPr="006C4902" w:rsidRDefault="00F14939" w:rsidP="00F14939">
      <w:pPr>
        <w:pStyle w:val="Paragrafoelenco"/>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Collegamentoipertestuale"/>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Paragrafoelenco"/>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Paragrafoelenco"/>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Titolo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r w:rsidR="004C407C">
        <w:rPr>
          <w:rFonts w:asciiTheme="majorHAnsi" w:hAnsiTheme="majorHAnsi" w:cstheme="majorHAnsi"/>
        </w:rPr>
        <w:t>twodee</w:t>
      </w:r>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059241A5" w:rsidR="004C407C" w:rsidRPr="004C407C" w:rsidRDefault="004C407C" w:rsidP="00F14939">
      <w:pPr>
        <w:rPr>
          <w:lang w:val="it-IT"/>
        </w:rPr>
      </w:pPr>
      <w:r w:rsidRPr="004C407C">
        <w:rPr>
          <w:lang w:val="it-IT"/>
        </w:rPr>
        <w:t xml:space="preserve">DIAGNO </w:t>
      </w:r>
      <w:r>
        <w:rPr>
          <w:lang w:val="it-IT"/>
        </w:rPr>
        <w:t>v.1.1.</w:t>
      </w:r>
      <w:r w:rsidR="00507142">
        <w:rPr>
          <w:lang w:val="it-IT"/>
        </w:rPr>
        <w:t>6</w:t>
      </w:r>
      <w:r>
        <w:rPr>
          <w:lang w:val="it-IT"/>
        </w:rPr>
        <w:t xml:space="preserve">: </w:t>
      </w:r>
      <w:hyperlink r:id="rId10" w:history="1">
        <w:r w:rsidRPr="00DB005B">
          <w:rPr>
            <w:rStyle w:val="Collegamentoipertestuale"/>
            <w:lang w:val="it-IT"/>
          </w:rPr>
          <w:t>http://datasim.ov.ingv.it/models/diagno.html</w:t>
        </w:r>
      </w:hyperlink>
    </w:p>
    <w:p w14:paraId="1675BD2A" w14:textId="5022503C" w:rsidR="00F14939" w:rsidRDefault="004C407C" w:rsidP="00F14939">
      <w:r>
        <w:t>DISGAS v.2.</w:t>
      </w:r>
      <w:r w:rsidR="00484446">
        <w:t>3</w:t>
      </w:r>
      <w:r>
        <w:t xml:space="preserve">: </w:t>
      </w:r>
      <w:hyperlink r:id="rId11" w:history="1">
        <w:r w:rsidRPr="00DB005B">
          <w:rPr>
            <w:rStyle w:val="Collegamentoipertestuale"/>
          </w:rPr>
          <w:t>http://datasim.ov.ingv.it/models/disgas.html</w:t>
        </w:r>
      </w:hyperlink>
      <w:r>
        <w:t xml:space="preserve"> </w:t>
      </w:r>
    </w:p>
    <w:p w14:paraId="63B76AF9" w14:textId="26288425" w:rsidR="004C407C" w:rsidRDefault="004C407C" w:rsidP="00F14939">
      <w:r>
        <w:t>TWODEE v.2.</w:t>
      </w:r>
      <w:r w:rsidR="00507142">
        <w:t>6</w:t>
      </w:r>
      <w:r>
        <w:t xml:space="preserve">: </w:t>
      </w:r>
      <w:hyperlink r:id="rId12" w:history="1">
        <w:r w:rsidRPr="00DB005B">
          <w:rPr>
            <w:rStyle w:val="Collegamentoipertestuale"/>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Paragrafoelenco"/>
        <w:numPr>
          <w:ilvl w:val="0"/>
          <w:numId w:val="2"/>
        </w:numPr>
        <w:rPr>
          <w:sz w:val="22"/>
        </w:rPr>
      </w:pPr>
      <w:r w:rsidRPr="006C4902">
        <w:rPr>
          <w:b/>
          <w:sz w:val="22"/>
        </w:rPr>
        <w:t>wgrib2</w:t>
      </w:r>
      <w:r w:rsidRPr="006C4902">
        <w:rPr>
          <w:sz w:val="22"/>
        </w:rPr>
        <w:t xml:space="preserve">: </w:t>
      </w:r>
      <w:hyperlink r:id="rId13" w:history="1">
        <w:r w:rsidR="00B630BE" w:rsidRPr="006C4902">
          <w:rPr>
            <w:rStyle w:val="Collegamentoipertestuale"/>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Paragrafoelenco"/>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Paragrafoelenco"/>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Paragrafoelenco"/>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Collegamentoipertestuale"/>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Paragrafoelenco"/>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Paragrafoelenco"/>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name_of_environment </w:t>
      </w:r>
      <w:r w:rsidR="00A477ED" w:rsidRPr="00A477ED">
        <w:rPr>
          <w:rStyle w:val="None"/>
          <w:rFonts w:asciiTheme="majorHAnsi" w:hAnsiTheme="majorHAnsi" w:cstheme="majorHAnsi"/>
          <w:sz w:val="22"/>
        </w:rPr>
        <w:t>python=3.8 utm cdsapi pandas pathos openpyxl matplotlib</w:t>
      </w:r>
    </w:p>
    <w:p w14:paraId="289562CC" w14:textId="77777777" w:rsidR="00F14939" w:rsidRPr="006C4902" w:rsidRDefault="00F14939" w:rsidP="00B630BE">
      <w:pPr>
        <w:pStyle w:val="Paragrafoelenco"/>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Paragrafoelenco"/>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Paragrafoelenco"/>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Paragrafoelenco"/>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Titolo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347F9D90" w:rsidR="00F14939" w:rsidRDefault="00F14939" w:rsidP="00F14939">
      <w:r>
        <w:t xml:space="preserve">Figure 1 shows the folders structure created by </w:t>
      </w:r>
      <w:r w:rsidR="00E773E6">
        <w:t xml:space="preserve">VIGIL </w:t>
      </w:r>
      <w:r>
        <w:t xml:space="preserve">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720257BA">
            <wp:extent cx="6196965" cy="3676942"/>
            <wp:effectExtent l="0" t="0" r="635"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15">
                      <a:extLst>
                        <a:ext uri="{28A0092B-C50C-407E-A947-70E740481C1C}">
                          <a14:useLocalDpi xmlns:a14="http://schemas.microsoft.com/office/drawing/2010/main" val="0"/>
                        </a:ext>
                      </a:extLst>
                    </a:blip>
                    <a:srcRect t="6603"/>
                    <a:stretch/>
                  </pic:blipFill>
                  <pic:spPr bwMode="auto">
                    <a:xfrm>
                      <a:off x="0" y="0"/>
                      <a:ext cx="6208229" cy="3683625"/>
                    </a:xfrm>
                    <a:prstGeom prst="rect">
                      <a:avLst/>
                    </a:prstGeom>
                    <a:ln>
                      <a:noFill/>
                    </a:ln>
                    <a:extLst>
                      <a:ext uri="{53640926-AAD7-44D8-BBD7-CCE9431645EC}">
                        <a14:shadowObscured xmlns:a14="http://schemas.microsoft.com/office/drawing/2010/main"/>
                      </a:ext>
                    </a:extLst>
                  </pic:spPr>
                </pic:pic>
              </a:graphicData>
            </a:graphic>
          </wp:inline>
        </w:drawing>
      </w:r>
    </w:p>
    <w:p w14:paraId="752ACB4D" w14:textId="5E524B6E" w:rsidR="00B630BE" w:rsidRPr="00B7192C" w:rsidRDefault="00871040" w:rsidP="00871040">
      <w:pPr>
        <w:pStyle w:val="Didascalia"/>
        <w:jc w:val="both"/>
        <w:rPr>
          <w:rStyle w:val="None"/>
          <w:rFonts w:eastAsia="Cambria" w:cs="Times New Roman"/>
          <w:b/>
          <w:bCs/>
          <w:sz w:val="20"/>
          <w:szCs w:val="20"/>
        </w:rPr>
      </w:pPr>
      <w:r>
        <w:t xml:space="preserve">Figure </w:t>
      </w:r>
      <w:fldSimple w:instr=" SEQ Figure \* ARABIC ">
        <w:r w:rsidR="00B405DE">
          <w:rPr>
            <w:noProof/>
          </w:rPr>
          <w:t>1</w:t>
        </w:r>
      </w:fldSimple>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Titolo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lastRenderedPageBreak/>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Paragrafoelenco"/>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574BEC93" w:rsidR="00F14939" w:rsidRPr="006C4902" w:rsidRDefault="00F14939" w:rsidP="006C4902">
      <w:pPr>
        <w:pStyle w:val="Paragrafoelenco"/>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r w:rsidR="00C64A8A">
        <w:rPr>
          <w:sz w:val="22"/>
        </w:rPr>
        <w:t xml:space="preserve"> NOTE: it is recommended to avoid and/or delete any comments in the input files as to avoid issues when run_models.py modifies them. </w:t>
      </w:r>
    </w:p>
    <w:p w14:paraId="6295F56D" w14:textId="5362A31E" w:rsidR="00CE18F0" w:rsidRDefault="00F14939" w:rsidP="006C4902">
      <w:pPr>
        <w:pStyle w:val="Paragrafoelenco"/>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Collegamentoipertestuale"/>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Paragrafoelenco"/>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Collegamentoipertestuale"/>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Paragrafoelenco"/>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Paragrafoelenco"/>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595BC764" w:rsidR="00AC31C8" w:rsidRDefault="00E211CA" w:rsidP="00E211CA">
      <w:pPr>
        <w:pStyle w:val="Paragrafoelenco"/>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w:t>
      </w:r>
      <w:r w:rsidR="00DF236C">
        <w:rPr>
          <w:sz w:val="22"/>
        </w:rPr>
        <w:t xml:space="preserve"> (-WST True, see section </w:t>
      </w:r>
      <w:r w:rsidR="00DF236C" w:rsidRPr="00DF236C">
        <w:rPr>
          <w:sz w:val="20"/>
        </w:rPr>
        <w:fldChar w:fldCharType="begin"/>
      </w:r>
      <w:r w:rsidR="00DF236C" w:rsidRPr="00DF236C">
        <w:rPr>
          <w:sz w:val="20"/>
        </w:rPr>
        <w:instrText xml:space="preserve"> REF _Ref89437485 \h </w:instrText>
      </w:r>
      <w:r w:rsidR="00DF236C">
        <w:rPr>
          <w:sz w:val="20"/>
        </w:rPr>
        <w:instrText xml:space="preserve"> \* MERGEFORMAT </w:instrText>
      </w:r>
      <w:r w:rsidR="00DF236C" w:rsidRPr="00DF236C">
        <w:rPr>
          <w:sz w:val="20"/>
        </w:rPr>
      </w:r>
      <w:r w:rsidR="00DF236C" w:rsidRPr="00DF236C">
        <w:rPr>
          <w:sz w:val="20"/>
        </w:rPr>
        <w:fldChar w:fldCharType="separate"/>
      </w:r>
      <w:r w:rsidR="00DF236C" w:rsidRPr="00DF236C">
        <w:rPr>
          <w:sz w:val="22"/>
        </w:rPr>
        <w:t>4.1. weather.py</w:t>
      </w:r>
      <w:r w:rsidR="00DF236C" w:rsidRPr="00DF236C">
        <w:rPr>
          <w:sz w:val="20"/>
        </w:rPr>
        <w:fldChar w:fldCharType="end"/>
      </w:r>
      <w:r w:rsidR="00DF236C">
        <w:rPr>
          <w:sz w:val="22"/>
        </w:rPr>
        <w:t>)</w:t>
      </w:r>
      <w:r w:rsidRPr="00AC31C8">
        <w:rPr>
          <w:sz w:val="22"/>
        </w:rPr>
        <w:t>. The file is organized as in the following:</w:t>
      </w:r>
    </w:p>
    <w:p w14:paraId="2C5553FD" w14:textId="77777777" w:rsidR="00AC31C8" w:rsidRDefault="00AC31C8" w:rsidP="00AC31C8">
      <w:pPr>
        <w:pStyle w:val="Paragrafoelenco"/>
        <w:rPr>
          <w:sz w:val="22"/>
        </w:rPr>
      </w:pPr>
    </w:p>
    <w:p w14:paraId="6083D970"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Paragrafoelenco"/>
        <w:rPr>
          <w:sz w:val="22"/>
        </w:rPr>
      </w:pPr>
    </w:p>
    <w:p w14:paraId="121AE95F" w14:textId="3F91E540" w:rsidR="00E211CA" w:rsidRPr="00AC31C8" w:rsidRDefault="00E211CA" w:rsidP="00AC31C8">
      <w:pPr>
        <w:pStyle w:val="Paragrafoelenco"/>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r w:rsidR="00DF236C">
        <w:rPr>
          <w:sz w:val="22"/>
        </w:rPr>
        <w:t xml:space="preserve"> When running a continuous simulation (-CS True, see section see section </w:t>
      </w:r>
      <w:r w:rsidR="00DF236C" w:rsidRPr="00DF236C">
        <w:rPr>
          <w:sz w:val="20"/>
        </w:rPr>
        <w:fldChar w:fldCharType="begin"/>
      </w:r>
      <w:r w:rsidR="00DF236C" w:rsidRPr="00DF236C">
        <w:rPr>
          <w:sz w:val="20"/>
        </w:rPr>
        <w:instrText xml:space="preserve"> REF _Ref89437485 \h </w:instrText>
      </w:r>
      <w:r w:rsidR="00DF236C">
        <w:rPr>
          <w:sz w:val="20"/>
        </w:rPr>
        <w:instrText xml:space="preserve"> \* MERGEFORMAT </w:instrText>
      </w:r>
      <w:r w:rsidR="00DF236C" w:rsidRPr="00DF236C">
        <w:rPr>
          <w:sz w:val="20"/>
        </w:rPr>
      </w:r>
      <w:r w:rsidR="00DF236C" w:rsidRPr="00DF236C">
        <w:rPr>
          <w:sz w:val="20"/>
        </w:rPr>
        <w:fldChar w:fldCharType="separate"/>
      </w:r>
      <w:r w:rsidR="00DF236C" w:rsidRPr="00DF236C">
        <w:rPr>
          <w:sz w:val="22"/>
        </w:rPr>
        <w:t xml:space="preserve">4.1. </w:t>
      </w:r>
      <w:r w:rsidR="00DF236C" w:rsidRPr="00DF236C">
        <w:rPr>
          <w:sz w:val="22"/>
        </w:rPr>
        <w:lastRenderedPageBreak/>
        <w:t>weather.py</w:t>
      </w:r>
      <w:r w:rsidR="00DF236C" w:rsidRPr="00DF236C">
        <w:rPr>
          <w:sz w:val="20"/>
        </w:rPr>
        <w:fldChar w:fldCharType="end"/>
      </w:r>
      <w:r w:rsidR="00DF236C">
        <w:rPr>
          <w:sz w:val="22"/>
        </w:rPr>
        <w:t xml:space="preserve">), the file should include the weather data for the whole time interval defined by the start and end day of the continuous simulation interval. </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Paragrafoelenco"/>
        <w:numPr>
          <w:ilvl w:val="0"/>
          <w:numId w:val="7"/>
        </w:numPr>
        <w:rPr>
          <w:sz w:val="22"/>
          <w:szCs w:val="22"/>
        </w:rPr>
      </w:pPr>
      <w:r w:rsidRPr="00EB6644">
        <w:rPr>
          <w:b/>
          <w:sz w:val="22"/>
          <w:szCs w:val="22"/>
        </w:rPr>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Paragrafoelenco"/>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Paragrafoelenco"/>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Paragrafoelenco"/>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Paragrafoelenco"/>
        <w:rPr>
          <w:rFonts w:asciiTheme="majorHAnsi" w:hAnsiTheme="majorHAnsi" w:cstheme="majorHAnsi"/>
          <w:sz w:val="22"/>
          <w:szCs w:val="22"/>
        </w:rPr>
      </w:pPr>
      <w:r w:rsidRPr="00EB6644">
        <w:rPr>
          <w:rFonts w:asciiTheme="majorHAnsi" w:hAnsiTheme="majorHAnsi" w:cstheme="majorHAnsi"/>
          <w:sz w:val="22"/>
          <w:szCs w:val="22"/>
        </w:rPr>
        <w:t>(…)</w:t>
      </w:r>
    </w:p>
    <w:p w14:paraId="3A065D76" w14:textId="1ECC61F3" w:rsidR="000854A8" w:rsidRPr="00EB6644" w:rsidRDefault="000854A8" w:rsidP="000854A8">
      <w:pPr>
        <w:pStyle w:val="Paragrafoelenco"/>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w:t>
      </w:r>
      <w:r w:rsidR="00E773E6">
        <w:rPr>
          <w:sz w:val="22"/>
          <w:szCs w:val="22"/>
        </w:rPr>
        <w:t xml:space="preserve">VIGIL </w:t>
      </w:r>
      <w:r w:rsidR="00597A8A" w:rsidRPr="00EB6644">
        <w:rPr>
          <w:sz w:val="22"/>
          <w:szCs w:val="22"/>
        </w:rPr>
        <w:t xml:space="preserve">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Paragrafoelenco"/>
        <w:numPr>
          <w:ilvl w:val="0"/>
          <w:numId w:val="7"/>
        </w:numPr>
        <w:rPr>
          <w:sz w:val="22"/>
          <w:szCs w:val="22"/>
        </w:rPr>
      </w:pPr>
      <w:r w:rsidRPr="00EB6644">
        <w:rPr>
          <w:b/>
          <w:sz w:val="22"/>
          <w:szCs w:val="22"/>
        </w:rPr>
        <w:t>p</w:t>
      </w:r>
      <w:r w:rsidR="00597A8A" w:rsidRPr="00EB6644">
        <w:rPr>
          <w:b/>
          <w:sz w:val="22"/>
          <w:szCs w:val="22"/>
        </w:rPr>
        <w:t>robability_map.</w:t>
      </w:r>
      <w:r w:rsidR="00A8396F">
        <w:rPr>
          <w:b/>
          <w:sz w:val="22"/>
          <w:szCs w:val="22"/>
        </w:rPr>
        <w:t>grd</w:t>
      </w:r>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Collegamentoipertestuale"/>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r>
        <w:rPr>
          <w:sz w:val="22"/>
          <w:szCs w:val="22"/>
        </w:rPr>
        <w:t>”</w:t>
      </w:r>
      <w:r w:rsidRPr="00EB6644">
        <w:rPr>
          <w:sz w:val="22"/>
          <w:szCs w:val="22"/>
        </w:rPr>
        <w:t xml:space="preserve">.inp. </w:t>
      </w:r>
    </w:p>
    <w:p w14:paraId="1F6B3D35" w14:textId="77777777" w:rsidR="00CE18F0" w:rsidRDefault="00CE18F0"/>
    <w:p w14:paraId="06C4D965" w14:textId="1E8724F9" w:rsidR="00790ADA" w:rsidRDefault="00E40866" w:rsidP="00422CDB">
      <w:pPr>
        <w:spacing w:after="0"/>
      </w:pPr>
      <w:r>
        <w:t>Moreover</w:t>
      </w:r>
      <w:r w:rsidR="000137D5">
        <w:t xml:space="preserve">, the file </w:t>
      </w:r>
      <w:r w:rsidR="000137D5">
        <w:rPr>
          <w:b/>
        </w:rPr>
        <w:t>gas_properties.csv</w:t>
      </w:r>
      <w:r w:rsidR="000137D5">
        <w:t xml:space="preserve"> is used by post_process.py when the user needs to convert the </w:t>
      </w:r>
      <w:r w:rsidR="005927A9">
        <w:t>concentration of the ga</w:t>
      </w:r>
      <w:r w:rsidR="000137D5">
        <w:t>s</w:t>
      </w:r>
      <w:r w:rsidR="005927A9">
        <w:t xml:space="preserve"> specie</w:t>
      </w:r>
      <w:r w:rsidR="000137D5">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xml:space="preserve">. </w:t>
      </w:r>
    </w:p>
    <w:p w14:paraId="686607D0" w14:textId="2F8355A1" w:rsidR="00865D3E" w:rsidRDefault="00790ADA" w:rsidP="00865D3E">
      <w:pPr>
        <w:spacing w:after="0"/>
        <w:rPr>
          <w:rFonts w:eastAsiaTheme="minorEastAsia"/>
        </w:rPr>
      </w:pPr>
      <w:r>
        <w:t xml:space="preserve">In particular, the conversion factor </w:t>
      </w:r>
      <w:r w:rsidR="00865D3E">
        <w:t>used</w:t>
      </w:r>
      <w:r>
        <w:t xml:space="preserve"> to convert </w:t>
      </w:r>
      <w:r w:rsidR="001613E9">
        <w:t xml:space="preserve">the gas specie from </w:t>
      </w:r>
      <w:r>
        <w:t>kg m</w:t>
      </w:r>
      <w:r w:rsidRPr="00B52A80">
        <w:rPr>
          <w:vertAlign w:val="superscript"/>
        </w:rPr>
        <w:t>-3</w:t>
      </w:r>
      <w:r>
        <w:t xml:space="preserve"> to ppm is</w:t>
      </w:r>
      <w:r w:rsidR="00865D3E">
        <w:t xml:space="preserve"> calculated as follow:</w:t>
      </w:r>
      <w:r w:rsidR="00CB2742" w:rsidRPr="00CB2742">
        <w:rPr>
          <w:rFonts w:eastAsiaTheme="minorEastAsia"/>
        </w:rPr>
        <w:t xml:space="preserve"> </w:t>
      </w:r>
    </w:p>
    <w:p w14:paraId="0B8B1E24" w14:textId="14F5E79F" w:rsidR="00865D3E" w:rsidRDefault="00865D3E" w:rsidP="00865D3E">
      <w:pPr>
        <w:spacing w:after="0"/>
        <w:rPr>
          <w:rFonts w:eastAsiaTheme="minorEastAsia"/>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0"/>
        <w:gridCol w:w="546"/>
      </w:tblGrid>
      <w:tr w:rsidR="0094215C" w14:paraId="7A5ECD5F" w14:textId="77777777" w:rsidTr="00222998">
        <w:tc>
          <w:tcPr>
            <w:tcW w:w="9072" w:type="dxa"/>
            <w:vAlign w:val="center"/>
          </w:tcPr>
          <w:p w14:paraId="1A15FE13" w14:textId="00BFFE8D" w:rsidR="0094215C" w:rsidRDefault="0094215C" w:rsidP="00222998">
            <w:pPr>
              <w:rPr>
                <w:lang w:val="en-GB"/>
              </w:rPr>
            </w:pPr>
            <m:oMathPara>
              <m:oMath>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ppm</m:t>
                    </m:r>
                  </m:e>
                </m:d>
                <m:r>
                  <w:rPr>
                    <w:rFonts w:ascii="Cambria Math" w:eastAsia="Cambria Math" w:hAnsi="Cambria Math" w:cs="Cambria Math"/>
                    <w:lang w:val="en-GB"/>
                  </w:rPr>
                  <m:t>=R</m:t>
                </m:r>
                <m:f>
                  <m:fPr>
                    <m:ctrlPr>
                      <w:rPr>
                        <w:rFonts w:ascii="Cambria Math" w:eastAsia="Cambria Math" w:hAnsi="Cambria Math" w:cs="Cambria Math"/>
                      </w:rPr>
                    </m:ctrlPr>
                  </m:fPr>
                  <m:num>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2m</m:t>
                        </m:r>
                      </m:sub>
                    </m:sSub>
                  </m:num>
                  <m:den>
                    <m:r>
                      <w:rPr>
                        <w:rFonts w:ascii="Cambria Math" w:eastAsia="Cambria Math" w:hAnsi="Cambria Math" w:cs="Cambria Math"/>
                      </w:rPr>
                      <m:t>M</m:t>
                    </m:r>
                  </m:den>
                </m:f>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6</m:t>
                        </m:r>
                      </m:sup>
                    </m:sSup>
                  </m:num>
                  <m:den>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2m</m:t>
                        </m:r>
                      </m:sub>
                    </m:sSub>
                  </m:den>
                </m:f>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-3</m:t>
                        </m:r>
                      </m:sup>
                    </m:sSup>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22.4</m:t>
                    </m:r>
                  </m:num>
                  <m:den>
                    <m:r>
                      <w:rPr>
                        <w:rFonts w:ascii="Cambria Math" w:eastAsia="Cambria Math" w:hAnsi="Cambria Math" w:cs="Cambria Math"/>
                      </w:rPr>
                      <m:t>M</m:t>
                    </m:r>
                  </m:den>
                </m:f>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2m</m:t>
                        </m:r>
                      </m:sub>
                    </m:sSub>
                  </m:num>
                  <m:den>
                    <m:r>
                      <w:rPr>
                        <w:rFonts w:ascii="Cambria Math" w:eastAsia="Cambria Math" w:hAnsi="Cambria Math" w:cs="Cambria Math"/>
                      </w:rPr>
                      <m:t>273</m:t>
                    </m:r>
                  </m:den>
                </m:f>
                <m:f>
                  <m:fPr>
                    <m:ctrlPr>
                      <w:rPr>
                        <w:rFonts w:ascii="Cambria Math" w:eastAsia="Cambria Math" w:hAnsi="Cambria Math" w:cs="Cambria Math"/>
                        <w:i/>
                      </w:rPr>
                    </m:ctrlPr>
                  </m:fPr>
                  <m:num>
                    <m:r>
                      <w:rPr>
                        <w:rFonts w:ascii="Cambria Math" w:eastAsia="Cambria Math" w:hAnsi="Cambria Math" w:cs="Cambria Math"/>
                      </w:rPr>
                      <m:t>1013</m:t>
                    </m:r>
                  </m:num>
                  <m:den>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2m</m:t>
                        </m:r>
                      </m:sub>
                    </m:sSub>
                  </m:den>
                </m:f>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6</m:t>
                    </m:r>
                  </m:sup>
                </m:sSup>
                <m:r>
                  <w:rPr>
                    <w:rFonts w:ascii="Cambria Math" w:eastAsia="Cambria Math" w:hAnsi="Cambria Math" w:cs="Cambria Math"/>
                  </w:rPr>
                  <m:t>C[kg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-3</m:t>
                    </m:r>
                  </m:sup>
                </m:sSup>
                <m:r>
                  <w:rPr>
                    <w:rFonts w:ascii="Cambria Math" w:eastAsia="Cambria Math" w:hAnsi="Cambria Math" w:cs="Cambria Math"/>
                  </w:rPr>
                  <m:t>]</m:t>
                </m:r>
              </m:oMath>
            </m:oMathPara>
          </w:p>
        </w:tc>
        <w:tc>
          <w:tcPr>
            <w:tcW w:w="556" w:type="dxa"/>
            <w:vAlign w:val="center"/>
          </w:tcPr>
          <w:p w14:paraId="58C0E004" w14:textId="0081247A" w:rsidR="0094215C" w:rsidRDefault="0094215C" w:rsidP="00222998">
            <w:pPr>
              <w:rPr>
                <w:lang w:val="en-GB"/>
              </w:rPr>
            </w:pPr>
            <w:r>
              <w:rPr>
                <w:lang w:val="en-GB"/>
              </w:rPr>
              <w:t>(4)</w:t>
            </w:r>
          </w:p>
        </w:tc>
      </w:tr>
    </w:tbl>
    <w:p w14:paraId="531DE816" w14:textId="3D5D7B9E" w:rsidR="00865D3E" w:rsidRDefault="00865D3E" w:rsidP="00865D3E">
      <w:pPr>
        <w:spacing w:after="0"/>
        <w:rPr>
          <w:rFonts w:eastAsiaTheme="minorEastAsia"/>
        </w:rPr>
      </w:pPr>
    </w:p>
    <w:p w14:paraId="0DF72852" w14:textId="77777777" w:rsidR="007F4A08" w:rsidRDefault="00865D3E" w:rsidP="007F4A08">
      <w:pPr>
        <w:spacing w:after="0"/>
      </w:pPr>
      <w:r>
        <w:rPr>
          <w:rFonts w:eastAsiaTheme="minorEastAsia"/>
        </w:rPr>
        <w:t xml:space="preserve">where </w:t>
      </w:r>
      <m:oMath>
        <m:sSub>
          <m:sSubPr>
            <m:ctrlPr>
              <w:rPr>
                <w:rFonts w:ascii="Cambria Math" w:eastAsia="Cambria Math" w:hAnsi="Cambria Math" w:cs="Cambria Math"/>
                <w:i/>
                <w:sz w:val="20"/>
                <w:szCs w:val="20"/>
                <w:lang w:val="it-IT" w:eastAsia="zh-CN" w:bidi="hi-IN"/>
              </w:rPr>
            </m:ctrlPr>
          </m:sSubPr>
          <m:e>
            <m:r>
              <w:rPr>
                <w:rFonts w:ascii="Cambria Math" w:eastAsia="Cambria Math" w:hAnsi="Cambria Math" w:cs="Cambria Math"/>
              </w:rPr>
              <m:t>T</m:t>
            </m:r>
          </m:e>
          <m:sub>
            <m:r>
              <w:rPr>
                <w:rFonts w:ascii="Cambria Math" w:eastAsia="Cambria Math" w:hAnsi="Cambria Math" w:cs="Cambria Math"/>
              </w:rPr>
              <m:t>2m</m:t>
            </m:r>
          </m:sub>
        </m:sSub>
      </m:oMath>
      <w:r w:rsidR="0094215C" w:rsidRPr="00DF236C">
        <w:rPr>
          <w:rFonts w:eastAsiaTheme="minorEastAsia"/>
          <w:sz w:val="20"/>
          <w:szCs w:val="20"/>
          <w:lang w:eastAsia="zh-CN" w:bidi="hi-IN"/>
        </w:rPr>
        <w:t xml:space="preserve"> </w:t>
      </w:r>
      <w:r w:rsidR="00EF1A3A">
        <w:rPr>
          <w:rFonts w:eastAsiaTheme="minorEastAsia"/>
        </w:rPr>
        <w:t xml:space="preserve">is the </w:t>
      </w:r>
      <w:r w:rsidR="001613E9">
        <w:rPr>
          <w:rFonts w:eastAsiaTheme="minorEastAsia"/>
        </w:rPr>
        <w:t xml:space="preserve">air </w:t>
      </w:r>
      <w:r w:rsidR="00EF1A3A">
        <w:rPr>
          <w:rFonts w:eastAsiaTheme="minorEastAsia"/>
        </w:rPr>
        <w:t xml:space="preserve">temperature at 2 m from the ground </w:t>
      </w:r>
      <w:r w:rsidR="0094215C">
        <w:rPr>
          <w:rFonts w:eastAsiaTheme="minorEastAsia"/>
        </w:rPr>
        <w:t>in K</w:t>
      </w:r>
      <w:r w:rsidR="001613E9">
        <w:rPr>
          <w:rFonts w:eastAsiaTheme="minorEastAsia"/>
        </w:rPr>
        <w:t xml:space="preserve"> and </w:t>
      </w:r>
      <m:oMath>
        <m:sSub>
          <m:sSubPr>
            <m:ctrlPr>
              <w:rPr>
                <w:rFonts w:ascii="Cambria Math" w:eastAsia="Cambria Math" w:hAnsi="Cambria Math" w:cs="Cambria Math"/>
                <w:i/>
                <w:sz w:val="20"/>
                <w:szCs w:val="20"/>
                <w:lang w:val="it-IT" w:eastAsia="zh-CN" w:bidi="hi-IN"/>
              </w:rPr>
            </m:ctrlPr>
          </m:sSubPr>
          <m:e>
            <m:r>
              <w:rPr>
                <w:rFonts w:ascii="Cambria Math" w:eastAsia="Cambria Math" w:hAnsi="Cambria Math" w:cs="Cambria Math"/>
              </w:rPr>
              <m:t>P</m:t>
            </m:r>
          </m:e>
          <m:sub>
            <m:r>
              <w:rPr>
                <w:rFonts w:ascii="Cambria Math" w:eastAsia="Cambria Math" w:hAnsi="Cambria Math" w:cs="Cambria Math"/>
              </w:rPr>
              <m:t>2m</m:t>
            </m:r>
          </m:sub>
        </m:sSub>
      </m:oMath>
      <w:r w:rsidR="00EF1A3A">
        <w:rPr>
          <w:rFonts w:eastAsiaTheme="minorEastAsia"/>
        </w:rPr>
        <w:t xml:space="preserve"> the pressure at 2 m from the ground</w:t>
      </w:r>
      <w:r w:rsidR="0094215C">
        <w:rPr>
          <w:rFonts w:eastAsiaTheme="minorEastAsia"/>
        </w:rPr>
        <w:t xml:space="preserve"> in</w:t>
      </w:r>
      <w:r w:rsidR="00EF1A3A">
        <w:rPr>
          <w:rFonts w:eastAsiaTheme="minorEastAsia"/>
        </w:rPr>
        <w:t xml:space="preserve"> hPa. The molar</w:t>
      </w:r>
      <w:r w:rsidR="001613E9">
        <w:rPr>
          <w:rFonts w:eastAsiaTheme="minorEastAsia"/>
        </w:rPr>
        <w:t xml:space="preserve"> </w:t>
      </w:r>
      <w:r w:rsidR="00EF1A3A">
        <w:rPr>
          <w:rFonts w:eastAsiaTheme="minorEastAsia"/>
        </w:rPr>
        <w:t xml:space="preserve">weight </w:t>
      </w:r>
      <w:r w:rsidR="001613E9">
        <w:rPr>
          <w:rFonts w:eastAsiaTheme="minorEastAsia"/>
        </w:rPr>
        <w:t xml:space="preserve">of the gas specie </w:t>
      </w:r>
      <w:r w:rsidR="00EF1A3A">
        <w:rPr>
          <w:rFonts w:eastAsiaTheme="minorEastAsia"/>
        </w:rPr>
        <w:t>is expressed in g mol</w:t>
      </w:r>
      <w:r w:rsidR="00EF1A3A" w:rsidRPr="00422CDB">
        <w:rPr>
          <w:rFonts w:eastAsiaTheme="minorEastAsia"/>
          <w:vertAlign w:val="superscript"/>
        </w:rPr>
        <w:t>-1</w:t>
      </w:r>
      <w:r w:rsidR="00EF1A3A">
        <w:rPr>
          <w:rFonts w:eastAsiaTheme="minorEastAsia"/>
        </w:rPr>
        <w:t>.</w:t>
      </w:r>
      <w:r w:rsidR="001613E9">
        <w:rPr>
          <w:rFonts w:eastAsiaTheme="minorEastAsia"/>
        </w:rPr>
        <w:t xml:space="preserve"> The universal gas constant </w:t>
      </w:r>
      <w:r w:rsidR="001613E9" w:rsidRPr="0094215C">
        <w:rPr>
          <w:rFonts w:eastAsiaTheme="minorEastAsia"/>
          <w:i/>
        </w:rPr>
        <w:t>R</w:t>
      </w:r>
      <w:r w:rsidR="001613E9">
        <w:rPr>
          <w:rFonts w:eastAsiaTheme="minorEastAsia"/>
        </w:rPr>
        <w:t xml:space="preserve"> is</w:t>
      </w:r>
      <w:r w:rsidR="00E1668A">
        <w:rPr>
          <w:rFonts w:eastAsiaTheme="minorEastAsia"/>
        </w:rPr>
        <w:t xml:space="preserve"> represented by the factor (22.4*1013/273) expressed in [L mbar K</w:t>
      </w:r>
      <w:r w:rsidR="00E1668A" w:rsidRPr="00872F3F">
        <w:rPr>
          <w:rFonts w:eastAsiaTheme="minorEastAsia"/>
          <w:vertAlign w:val="superscript"/>
        </w:rPr>
        <w:t>-1</w:t>
      </w:r>
      <w:r w:rsidR="00E1668A">
        <w:rPr>
          <w:rFonts w:eastAsiaTheme="minorEastAsia"/>
        </w:rPr>
        <w:t xml:space="preserve"> mol</w:t>
      </w:r>
      <w:r w:rsidR="00E1668A" w:rsidRPr="00872F3F">
        <w:rPr>
          <w:rFonts w:eastAsiaTheme="minorEastAsia"/>
          <w:vertAlign w:val="superscript"/>
        </w:rPr>
        <w:t>-1</w:t>
      </w:r>
      <w:r w:rsidR="00E1668A">
        <w:rPr>
          <w:rFonts w:eastAsiaTheme="minorEastAsia"/>
        </w:rPr>
        <w:t xml:space="preserve">]. </w:t>
      </w:r>
      <w:r w:rsidR="005927A9">
        <w:t>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 xml:space="preserve">(Tamburello et al. 2019, Massaro et al., </w:t>
      </w:r>
      <w:r w:rsidR="00AD30FC">
        <w:t>2021</w:t>
      </w:r>
      <w:r w:rsidR="005927A9" w:rsidRPr="005927A9">
        <w:t>)</w:t>
      </w:r>
      <w:r w:rsidR="005927A9">
        <w:t>. For this conversion, two parameters are needed: the molar ratio between the species (converted / original</w:t>
      </w:r>
      <w:r w:rsidR="004F36D0">
        <w:t xml:space="preserve">: note, it is mandatory that the original specie coincides with the tracked specie specified by the user with the command </w:t>
      </w:r>
      <w:r w:rsidR="004F36D0" w:rsidRPr="004F36D0">
        <w:rPr>
          <w:rFonts w:asciiTheme="majorHAnsi" w:hAnsiTheme="majorHAnsi" w:cstheme="majorHAnsi"/>
        </w:rPr>
        <w:t>-TS –tracking_specie</w:t>
      </w:r>
      <w:r w:rsidR="004F36D0">
        <w:t>; see Section 4</w:t>
      </w:r>
      <w:r w:rsidR="005927A9">
        <w:t>) and the molar weight of the new specie in g mol</w:t>
      </w:r>
      <w:r w:rsidR="005927A9">
        <w:rPr>
          <w:vertAlign w:val="superscript"/>
        </w:rPr>
        <w:t>-1</w:t>
      </w:r>
      <w:r w:rsidR="005927A9">
        <w:t xml:space="preserve">. </w:t>
      </w:r>
    </w:p>
    <w:p w14:paraId="71D921A8" w14:textId="5351CD76" w:rsidR="007F4A08" w:rsidRDefault="007F4A08" w:rsidP="007F4A08">
      <w:pPr>
        <w:spacing w:after="0"/>
      </w:pPr>
      <w:r>
        <w:t>The file is also used when the persistence of the gas specie, i.e., the probability to overcome a gas concentration threshold over a specified period of time, is calculated.</w:t>
      </w:r>
    </w:p>
    <w:p w14:paraId="6E49E1DB" w14:textId="77777777" w:rsidR="007F4A08" w:rsidRDefault="007F4A08" w:rsidP="007F4A08">
      <w:pPr>
        <w:spacing w:after="0"/>
      </w:pPr>
    </w:p>
    <w:p w14:paraId="7017E302" w14:textId="15AE5A87" w:rsidR="000137D5" w:rsidRDefault="005927A9" w:rsidP="007F4A08">
      <w:pPr>
        <w:spacing w:after="0"/>
      </w:pPr>
      <w:r>
        <w:t>This comma separated file is structured as in the following:</w:t>
      </w:r>
    </w:p>
    <w:p w14:paraId="5CD3973A" w14:textId="23E78C87" w:rsidR="008F619C" w:rsidRDefault="008F619C" w:rsidP="007F4A08">
      <w:pPr>
        <w:spacing w:after="0"/>
      </w:pPr>
    </w:p>
    <w:p w14:paraId="0506D3D0" w14:textId="7E1CF16A" w:rsidR="008F619C" w:rsidRDefault="008F619C" w:rsidP="007F4A08">
      <w:pPr>
        <w:spacing w:after="0"/>
      </w:pPr>
    </w:p>
    <w:p w14:paraId="376659E8" w14:textId="4DB66F4D" w:rsidR="008F619C" w:rsidRDefault="008F619C" w:rsidP="007F4A08">
      <w:pPr>
        <w:spacing w:after="0"/>
      </w:pPr>
    </w:p>
    <w:p w14:paraId="6AD8ABA6" w14:textId="7BB19BE1" w:rsidR="008F619C" w:rsidRDefault="008F619C" w:rsidP="007F4A08">
      <w:pPr>
        <w:spacing w:after="0"/>
      </w:pPr>
    </w:p>
    <w:p w14:paraId="67B612C8" w14:textId="77777777" w:rsidR="008F619C" w:rsidRDefault="008F619C" w:rsidP="007F4A08">
      <w:pPr>
        <w:spacing w:after="0"/>
      </w:pPr>
    </w:p>
    <w:bookmarkEnd w:id="17"/>
    <w:p w14:paraId="294AE97E"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lastRenderedPageBreak/>
        <w:t>CO2/H2O,H2S/H2O,M_CO2,M_H2S,M_H2O,CT_CO2,CT_H2S,ET_CO2,ET_H2S</w:t>
      </w:r>
    </w:p>
    <w:p w14:paraId="39EC55F9"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0.011,0.0115,44.01,34.1,18.015,1000,0.05,24,24</w:t>
      </w:r>
    </w:p>
    <w:p w14:paraId="3AAB0B12"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0.0111,0.0064,,,,3500,0.13,24,1</w:t>
      </w:r>
    </w:p>
    <w:p w14:paraId="4ED494AB"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0.0121,0.0064,,,,5000,0.2,8,1</w:t>
      </w:r>
    </w:p>
    <w:p w14:paraId="4C5849E0"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0.0123,0.0056,,,,15000,5,1,1</w:t>
      </w:r>
    </w:p>
    <w:p w14:paraId="7216E379"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0.0128,0.0063,,,,30000,100,1,1</w:t>
      </w:r>
    </w:p>
    <w:p w14:paraId="634867BD" w14:textId="77777777" w:rsidR="008F619C" w:rsidRDefault="008F619C" w:rsidP="008F619C">
      <w:pPr>
        <w:rPr>
          <w:rFonts w:asciiTheme="majorHAnsi" w:hAnsiTheme="majorHAnsi" w:cstheme="majorHAnsi"/>
        </w:rPr>
      </w:pPr>
      <w:r w:rsidRPr="008F619C">
        <w:rPr>
          <w:rFonts w:asciiTheme="majorHAnsi" w:hAnsiTheme="majorHAnsi" w:cstheme="majorHAnsi"/>
        </w:rPr>
        <w:t xml:space="preserve">0.0143,0.0062,,,,100000,,1, </w:t>
      </w:r>
    </w:p>
    <w:p w14:paraId="5B54E38F" w14:textId="10011C7B" w:rsidR="008F619C" w:rsidRDefault="008F619C" w:rsidP="008F619C">
      <w:pPr>
        <w:rPr>
          <w:rFonts w:asciiTheme="majorHAnsi" w:hAnsiTheme="majorHAnsi" w:cstheme="majorHAnsi"/>
        </w:rPr>
      </w:pPr>
      <w:r>
        <w:rPr>
          <w:rFonts w:asciiTheme="majorHAnsi" w:hAnsiTheme="majorHAnsi" w:cstheme="majorHAnsi"/>
        </w:rPr>
        <w:t>(…), (…)</w:t>
      </w:r>
    </w:p>
    <w:p w14:paraId="29B59ADD" w14:textId="6BC0B7B7" w:rsidR="00C010A1" w:rsidRDefault="005927A9" w:rsidP="008F619C">
      <w:pPr>
        <w:rPr>
          <w:rFonts w:cs="Times New Roman"/>
        </w:rPr>
      </w:pPr>
      <w:r>
        <w:rPr>
          <w:rFonts w:cs="Times New Roman"/>
        </w:rPr>
        <w:t>Where the columns with headers with “/” define the molar ratio</w:t>
      </w:r>
      <w:r w:rsidR="007F4A08">
        <w:rPr>
          <w:rFonts w:cs="Times New Roman"/>
        </w:rPr>
        <w:t>.</w:t>
      </w:r>
      <w:r>
        <w:rPr>
          <w:rFonts w:cs="Times New Roman"/>
        </w:rPr>
        <w:t xml:space="preserve"> the next columns</w:t>
      </w:r>
      <w:r w:rsidR="007F4A08">
        <w:rPr>
          <w:rFonts w:cs="Times New Roman"/>
        </w:rPr>
        <w:t xml:space="preserve"> with headers “M</w:t>
      </w:r>
      <w:r w:rsidR="00C010A1">
        <w:rPr>
          <w:rFonts w:cs="Times New Roman"/>
        </w:rPr>
        <w:t>_” + gas specie (e.g., “M_CO2”)</w:t>
      </w:r>
      <w:r>
        <w:rPr>
          <w:rFonts w:cs="Times New Roman"/>
        </w:rPr>
        <w:t xml:space="preserve"> identify the molar weights</w:t>
      </w:r>
      <w:r w:rsidR="007F4A08">
        <w:rPr>
          <w:rFonts w:cs="Times New Roman"/>
        </w:rPr>
        <w:t xml:space="preserve"> of the species</w:t>
      </w:r>
      <w:r>
        <w:rPr>
          <w:rFonts w:cs="Times New Roman"/>
        </w:rPr>
        <w:t xml:space="preserve">. </w:t>
      </w:r>
      <w:bookmarkStart w:id="18" w:name="_Hlk59544382"/>
      <w:r w:rsidR="00C010A1">
        <w:rPr>
          <w:rFonts w:cs="Times New Roman"/>
        </w:rPr>
        <w:t>Optional columns for the gas species should be provided for the gas persistence calculations: concentration thresholds</w:t>
      </w:r>
      <w:r w:rsidR="008F619C">
        <w:rPr>
          <w:rFonts w:cs="Times New Roman"/>
        </w:rPr>
        <w:t xml:space="preserve"> (the units depends on the user choice provided in input via -U --units)</w:t>
      </w:r>
      <w:r w:rsidR="00C010A1">
        <w:rPr>
          <w:rFonts w:cs="Times New Roman"/>
        </w:rPr>
        <w:t>, which should be identified with the header “CT_” + gas specie (e.g., “CT_H2S”), and exposure time, which should be identified with the header “ET_” + gas specie (e.g., “ET_CO2”). More than one value can be provided in these columns, in which case post_process.py link the values of concentration thresholds to exposure times row-by-row.</w:t>
      </w:r>
    </w:p>
    <w:p w14:paraId="0B6541F2" w14:textId="1BC9D9CF" w:rsidR="005927A9" w:rsidRDefault="005927A9" w:rsidP="005927A9">
      <w:pPr>
        <w:rPr>
          <w:rFonts w:cs="Times New Roman"/>
        </w:rPr>
      </w:pPr>
      <w:r>
        <w:rPr>
          <w:rFonts w:cs="Times New Roman"/>
        </w:rPr>
        <w:t>It is to note that:</w:t>
      </w:r>
    </w:p>
    <w:p w14:paraId="469F98F6" w14:textId="77777777" w:rsidR="005927A9" w:rsidRPr="00297864" w:rsidRDefault="005927A9" w:rsidP="005927A9">
      <w:pPr>
        <w:pStyle w:val="Paragrafoelenco"/>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B23E50A" w:rsidR="005927A9" w:rsidRDefault="00297864" w:rsidP="005927A9">
      <w:pPr>
        <w:pStyle w:val="Paragrafoelenco"/>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p w14:paraId="1B167857" w14:textId="218F5F69" w:rsidR="007F4A08" w:rsidRDefault="007F4A08" w:rsidP="005927A9">
      <w:pPr>
        <w:pStyle w:val="Paragrafoelenco"/>
        <w:numPr>
          <w:ilvl w:val="0"/>
          <w:numId w:val="8"/>
        </w:numPr>
        <w:rPr>
          <w:sz w:val="22"/>
        </w:rPr>
      </w:pPr>
      <w:r>
        <w:rPr>
          <w:sz w:val="22"/>
        </w:rPr>
        <w:t>When a tracking specie is identified, the user should provide the molar weight of this specie too.</w:t>
      </w:r>
    </w:p>
    <w:p w14:paraId="144BF7B8" w14:textId="657A6A09" w:rsidR="007F4A08" w:rsidRDefault="007F4A08" w:rsidP="005927A9">
      <w:pPr>
        <w:pStyle w:val="Paragrafoelenco"/>
        <w:numPr>
          <w:ilvl w:val="0"/>
          <w:numId w:val="8"/>
        </w:numPr>
        <w:rPr>
          <w:sz w:val="22"/>
        </w:rPr>
      </w:pPr>
      <w:r>
        <w:rPr>
          <w:sz w:val="22"/>
        </w:rPr>
        <w:t xml:space="preserve">The columns with concentration thresholds and exposure times for the persistence calculations are optional. If the user activates the persistence calculation and these data are not provided in </w:t>
      </w:r>
      <w:r w:rsidRPr="007F4A08">
        <w:rPr>
          <w:sz w:val="22"/>
        </w:rPr>
        <w:t xml:space="preserve">the file </w:t>
      </w:r>
      <w:r w:rsidRPr="007F4A08">
        <w:rPr>
          <w:b/>
          <w:bCs/>
          <w:sz w:val="22"/>
        </w:rPr>
        <w:t>gas_properties.csv</w:t>
      </w:r>
      <w:r>
        <w:rPr>
          <w:sz w:val="22"/>
        </w:rPr>
        <w:t xml:space="preserve">, the code simply ignores the request. </w:t>
      </w:r>
    </w:p>
    <w:p w14:paraId="7898D177" w14:textId="77777777" w:rsidR="00C010A1" w:rsidRDefault="00C010A1" w:rsidP="00A30B32"/>
    <w:p w14:paraId="0D0D37E2" w14:textId="253836BE" w:rsidR="00A30B32" w:rsidRDefault="00E40866" w:rsidP="00A30B32">
      <w:r>
        <w:t xml:space="preserve">Finally, </w:t>
      </w:r>
      <w:r w:rsidR="00A30B32">
        <w:t xml:space="preserve">the user can provide the optional file </w:t>
      </w:r>
      <w:r w:rsidR="00A30B32">
        <w:rPr>
          <w:b/>
        </w:rPr>
        <w:t>tracking_points.txt</w:t>
      </w:r>
      <w:r w:rsidR="00A30B32">
        <w:t xml:space="preserve"> that is used by </w:t>
      </w:r>
      <w:r w:rsidR="00A30B32" w:rsidRPr="00A30B32">
        <w:rPr>
          <w:rFonts w:asciiTheme="majorHAnsi" w:hAnsiTheme="majorHAnsi" w:cstheme="majorHAnsi"/>
        </w:rPr>
        <w:t>post.process.py</w:t>
      </w:r>
      <w:r w:rsidR="00A30B32">
        <w:t xml:space="preserve"> if the option </w:t>
      </w:r>
      <w:r w:rsidR="00A30B32" w:rsidRPr="00A30B32">
        <w:rPr>
          <w:rFonts w:asciiTheme="majorHAnsi" w:hAnsiTheme="majorHAnsi" w:cstheme="majorHAnsi"/>
        </w:rPr>
        <w:t xml:space="preserve">-TP --tracking_points </w:t>
      </w:r>
      <w:r w:rsidR="00A30B32">
        <w:t xml:space="preserve">is activated (see Section </w:t>
      </w:r>
      <w:r w:rsidR="00A30B32">
        <w:fldChar w:fldCharType="begin"/>
      </w:r>
      <w:r w:rsidR="00A30B32">
        <w:instrText xml:space="preserve"> REF _Ref77601587 \h </w:instrText>
      </w:r>
      <w:r w:rsidR="00A30B32">
        <w:fldChar w:fldCharType="separate"/>
      </w:r>
      <w:r w:rsidR="00A30B32">
        <w:t>4.3 post_process.py</w:t>
      </w:r>
      <w:r w:rsidR="00A30B32">
        <w:fldChar w:fldCharType="end"/>
      </w:r>
      <w:r w:rsidR="00A30B32">
        <w:t>). The file contains a list of locations where the concentration fields resulting from the simulations are interpolated. It is structured as in the example below:</w:t>
      </w:r>
    </w:p>
    <w:p w14:paraId="2B06D0B5" w14:textId="71D635AC" w:rsidR="00A30B32" w:rsidRPr="00A30B32" w:rsidRDefault="00A30B32" w:rsidP="00A30B32">
      <w:r>
        <w:rPr>
          <w:rFonts w:asciiTheme="majorHAnsi" w:hAnsiTheme="majorHAnsi" w:cstheme="majorHAnsi"/>
        </w:rPr>
        <w:t>x</w:t>
      </w:r>
      <w:r>
        <w:rPr>
          <w:rFonts w:asciiTheme="majorHAnsi" w:hAnsiTheme="majorHAnsi" w:cstheme="majorHAnsi"/>
        </w:rPr>
        <w:tab/>
      </w:r>
      <w:r w:rsidRPr="00A30B32">
        <w:rPr>
          <w:rFonts w:asciiTheme="majorHAnsi" w:hAnsiTheme="majorHAnsi" w:cstheme="majorHAnsi"/>
        </w:rPr>
        <w:t>y</w:t>
      </w:r>
      <w:r>
        <w:rPr>
          <w:rFonts w:asciiTheme="majorHAnsi" w:hAnsiTheme="majorHAnsi" w:cstheme="majorHAnsi"/>
        </w:rPr>
        <w:tab/>
      </w:r>
      <w:r w:rsidRPr="00A30B32">
        <w:rPr>
          <w:rFonts w:asciiTheme="majorHAnsi" w:hAnsiTheme="majorHAnsi" w:cstheme="majorHAnsi"/>
        </w:rPr>
        <w:t>z</w:t>
      </w:r>
    </w:p>
    <w:p w14:paraId="3F817D28" w14:textId="53358E13" w:rsidR="00A30B32" w:rsidRPr="00A30B32" w:rsidRDefault="00A30B32" w:rsidP="00A30B32">
      <w:pPr>
        <w:rPr>
          <w:rFonts w:asciiTheme="majorHAnsi" w:hAnsiTheme="majorHAnsi" w:cstheme="majorHAnsi"/>
        </w:rPr>
      </w:pPr>
      <w:r w:rsidRPr="00A30B32">
        <w:rPr>
          <w:rFonts w:asciiTheme="majorHAnsi" w:hAnsiTheme="majorHAnsi" w:cstheme="majorHAnsi"/>
        </w:rPr>
        <w:t>69694</w:t>
      </w:r>
      <w:r>
        <w:rPr>
          <w:rFonts w:asciiTheme="majorHAnsi" w:hAnsiTheme="majorHAnsi" w:cstheme="majorHAnsi"/>
        </w:rPr>
        <w:t>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0</w:t>
      </w:r>
    </w:p>
    <w:p w14:paraId="65AB335B" w14:textId="29621B58"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2</w:t>
      </w:r>
    </w:p>
    <w:p w14:paraId="73DE235D" w14:textId="3B6736FC"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10</w:t>
      </w:r>
    </w:p>
    <w:p w14:paraId="1C822E45" w14:textId="3CBA4729" w:rsid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80</w:t>
      </w:r>
    </w:p>
    <w:p w14:paraId="5148C191" w14:textId="7C77261A" w:rsidR="00A30B32" w:rsidRPr="00A30B32" w:rsidRDefault="00A30B32" w:rsidP="00A30B32">
      <w:pPr>
        <w:rPr>
          <w:rFonts w:cs="Times New Roman"/>
        </w:rPr>
      </w:pPr>
      <w:r>
        <w:rPr>
          <w:rFonts w:cs="Times New Roman"/>
        </w:rPr>
        <w:t>where x, y and z are the easting (or longitude), northing (or latitude) and elevation (m above the ground) of the tracking point.</w:t>
      </w:r>
      <w:r w:rsidR="00B04642">
        <w:rPr>
          <w:rFonts w:cs="Times New Roman"/>
        </w:rPr>
        <w:t xml:space="preserve"> The code ignores any line in which the coordinates or the elevation do </w:t>
      </w:r>
      <w:r w:rsidR="00B04642">
        <w:rPr>
          <w:rFonts w:cs="Times New Roman"/>
        </w:rPr>
        <w:lastRenderedPageBreak/>
        <w:t xml:space="preserve">not represent realistic value and is able to recognize UTM or geographic coordinates. If tracking points are activated, the interpolated concentration at each time step is saved in an output .txt file for each simulation; these outputs are then used to create hazard curves (ECDF vs. concentration) for the location at each time step. </w:t>
      </w:r>
    </w:p>
    <w:bookmarkEnd w:id="18"/>
    <w:p w14:paraId="0B111EB9" w14:textId="77777777" w:rsidR="0043391A" w:rsidRDefault="0043391A" w:rsidP="0043391A"/>
    <w:p w14:paraId="2AD45E13" w14:textId="713AC386" w:rsidR="0043391A" w:rsidRDefault="0043391A" w:rsidP="0043391A">
      <w:pPr>
        <w:pStyle w:val="Titolo1"/>
      </w:pPr>
      <w:bookmarkStart w:id="19" w:name="_Toc70077301"/>
      <w:r>
        <w:t xml:space="preserve">4. Running </w:t>
      </w:r>
      <w:r w:rsidR="003278FD">
        <w:t>VIGIL</w:t>
      </w:r>
      <w:bookmarkEnd w:id="19"/>
    </w:p>
    <w:p w14:paraId="3029C197" w14:textId="77777777" w:rsidR="0043391A" w:rsidRDefault="0043391A" w:rsidP="0043391A"/>
    <w:p w14:paraId="4CF48AA8" w14:textId="39ECEF58" w:rsidR="0043391A" w:rsidRDefault="005C7BC5" w:rsidP="0043391A">
      <w:r>
        <w:t xml:space="preserve">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w:t>
      </w:r>
      <w:r w:rsidR="00E773E6">
        <w:t>VIGIL</w:t>
      </w:r>
      <w:r>
        <w:t>.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Titolo2"/>
      </w:pPr>
      <w:bookmarkStart w:id="20" w:name="_Toc70077302"/>
      <w:bookmarkStart w:id="21" w:name="_Ref89437485"/>
      <w:r w:rsidRPr="0091230A">
        <w:t>4.1. weather.py</w:t>
      </w:r>
      <w:bookmarkEnd w:id="20"/>
      <w:bookmarkEnd w:id="21"/>
    </w:p>
    <w:p w14:paraId="52ADA312" w14:textId="77777777" w:rsidR="005C7BC5" w:rsidRDefault="005C7BC5" w:rsidP="0091230A">
      <w:pPr>
        <w:pStyle w:val="Titolo2"/>
      </w:pPr>
    </w:p>
    <w:p w14:paraId="6A55DDC0" w14:textId="09EA1CD6" w:rsidR="00491B92" w:rsidRDefault="005C7BC5" w:rsidP="005C7BC5">
      <w:r>
        <w:t>This script is run to retrieve weather data from ERA5 archive</w:t>
      </w:r>
      <w:r w:rsidR="00DE7186">
        <w:t xml:space="preserve"> in reanalysis mode or GFS forecasts in forecast mode</w:t>
      </w:r>
      <w:r>
        <w:t xml:space="preser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16FA9D91" w:rsidR="00491B92" w:rsidRPr="00491B92" w:rsidRDefault="00491B92" w:rsidP="007D7AAE">
      <w:pPr>
        <w:rPr>
          <w:rFonts w:asciiTheme="majorHAnsi" w:hAnsiTheme="majorHAnsi" w:cstheme="majorHAnsi"/>
        </w:rPr>
      </w:pPr>
      <w:r w:rsidRPr="00491B92">
        <w:rPr>
          <w:rFonts w:asciiTheme="majorHAnsi" w:hAnsiTheme="majorHAnsi" w:cstheme="majorHAnsi"/>
        </w:rPr>
        <w:t xml:space="preserve">weather.py </w:t>
      </w:r>
      <w:r w:rsidR="007D7AAE" w:rsidRPr="007D7AAE">
        <w:rPr>
          <w:rFonts w:asciiTheme="majorHAnsi" w:hAnsiTheme="majorHAnsi" w:cstheme="majorHAnsi"/>
        </w:rPr>
        <w:t>[-h] [-M MODE]</w:t>
      </w:r>
      <w:r w:rsidR="00594F2D" w:rsidRPr="00594F2D">
        <w:rPr>
          <w:rFonts w:asciiTheme="majorHAnsi" w:hAnsiTheme="majorHAnsi" w:cstheme="majorHAnsi"/>
        </w:rPr>
        <w:t xml:space="preserve"> [-RT RUN_TYPE] [-CS CONTINUOUS_SIMULATION]</w:t>
      </w:r>
      <w:r w:rsidR="007D7AAE" w:rsidRPr="007D7AAE">
        <w:rPr>
          <w:rFonts w:asciiTheme="majorHAnsi" w:hAnsiTheme="majorHAnsi" w:cstheme="majorHAnsi"/>
        </w:rPr>
        <w:t xml:space="preserv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Paragrafoelenco"/>
        <w:rPr>
          <w:sz w:val="22"/>
          <w:szCs w:val="22"/>
        </w:rPr>
      </w:pPr>
      <w:r w:rsidRPr="00491B92">
        <w:rPr>
          <w:sz w:val="22"/>
          <w:szCs w:val="22"/>
        </w:rPr>
        <w:t>Command to show the guide to this script.</w:t>
      </w:r>
    </w:p>
    <w:p w14:paraId="77D13ACB" w14:textId="5B8A237B" w:rsidR="007D7AAE" w:rsidRDefault="007D7AAE" w:rsidP="007D7AAE">
      <w:pPr>
        <w:pStyle w:val="Paragrafoelenco"/>
        <w:numPr>
          <w:ilvl w:val="0"/>
          <w:numId w:val="7"/>
        </w:numPr>
        <w:rPr>
          <w:rFonts w:asciiTheme="majorHAnsi" w:hAnsiTheme="majorHAnsi" w:cstheme="majorHAnsi"/>
          <w:sz w:val="22"/>
          <w:szCs w:val="22"/>
        </w:rPr>
      </w:pPr>
      <w:r w:rsidRPr="007D7AAE">
        <w:rPr>
          <w:rFonts w:asciiTheme="majorHAnsi" w:hAnsiTheme="majorHAnsi" w:cstheme="majorHAnsi"/>
          <w:sz w:val="22"/>
          <w:szCs w:val="22"/>
        </w:rPr>
        <w:t>-M MODE, --mode MODE</w:t>
      </w:r>
    </w:p>
    <w:p w14:paraId="652C359C" w14:textId="77777777" w:rsidR="007D7AAE" w:rsidRDefault="007D7AAE" w:rsidP="007D7AAE">
      <w:pPr>
        <w:pStyle w:val="Paragrafoelenco"/>
        <w:rPr>
          <w:sz w:val="22"/>
          <w:szCs w:val="22"/>
        </w:rPr>
      </w:pPr>
      <w:r w:rsidRPr="007D7AAE">
        <w:rPr>
          <w:sz w:val="22"/>
          <w:szCs w:val="22"/>
        </w:rPr>
        <w:t>Possible options: reanalysis, forecast. If reanalysis, either ERA5 or WST options should be</w:t>
      </w:r>
    </w:p>
    <w:p w14:paraId="5D801613" w14:textId="7560FBDB" w:rsidR="007D7AAE" w:rsidRDefault="007D7AAE" w:rsidP="007D7AAE">
      <w:pPr>
        <w:pStyle w:val="Paragrafoelenco"/>
        <w:rPr>
          <w:sz w:val="22"/>
          <w:szCs w:val="22"/>
        </w:rPr>
      </w:pPr>
      <w:r w:rsidRPr="007D7AAE">
        <w:rPr>
          <w:sz w:val="22"/>
          <w:szCs w:val="22"/>
        </w:rPr>
        <w:t>on. If forecast, GFS data will be downloaded and processed</w:t>
      </w:r>
    </w:p>
    <w:p w14:paraId="24AAF0A7" w14:textId="1D76CA27" w:rsidR="00DE7186" w:rsidRDefault="00DE7186" w:rsidP="00DE7186">
      <w:pPr>
        <w:pStyle w:val="Paragrafoelenco"/>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--run_type RUN_TYPE</w:t>
      </w:r>
    </w:p>
    <w:p w14:paraId="7135F895" w14:textId="2CD17B29" w:rsidR="00DE7186" w:rsidRDefault="00DE7186" w:rsidP="00DE7186">
      <w:pPr>
        <w:pStyle w:val="Paragrafoelenco"/>
        <w:rPr>
          <w:sz w:val="22"/>
          <w:szCs w:val="22"/>
        </w:rPr>
      </w:pPr>
      <w:r>
        <w:rPr>
          <w:sz w:val="22"/>
          <w:szCs w:val="22"/>
        </w:rPr>
        <w:t xml:space="preserve">Possible options: new, restart. </w:t>
      </w:r>
      <w:r w:rsidR="00594F2D">
        <w:rPr>
          <w:sz w:val="22"/>
          <w:szCs w:val="22"/>
        </w:rPr>
        <w:t>This prepares the working folders in the proper way for run_models.py, depending on the choice.</w:t>
      </w:r>
    </w:p>
    <w:p w14:paraId="7B6EA351" w14:textId="4C49AC77" w:rsidR="00594F2D" w:rsidRDefault="00594F2D" w:rsidP="00594F2D">
      <w:pPr>
        <w:pStyle w:val="Paragrafoelenco"/>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--continuous_simulation CONTINUOUS_SIMULATION</w:t>
      </w:r>
    </w:p>
    <w:p w14:paraId="416A3BDB" w14:textId="55EE2FEB" w:rsidR="00594F2D" w:rsidRPr="00594F2D" w:rsidRDefault="00594F2D" w:rsidP="00594F2D">
      <w:pPr>
        <w:pStyle w:val="Paragrafoelenco"/>
        <w:rPr>
          <w:sz w:val="22"/>
          <w:szCs w:val="22"/>
        </w:rPr>
      </w:pPr>
      <w:r w:rsidRPr="00594F2D">
        <w:rPr>
          <w:sz w:val="22"/>
          <w:szCs w:val="22"/>
        </w:rPr>
        <w:t>Specify if the simulation is continuous between the specified start and end dates. Possible options are True or False</w:t>
      </w:r>
      <w:r>
        <w:rPr>
          <w:sz w:val="22"/>
          <w:szCs w:val="22"/>
        </w:rPr>
        <w:t xml:space="preserve">. If True, weather data are sampled from a continuous interval defined by the start and end date and the number of samples (-NS) defined by the user is overwritten by the time difference in days between the end and start date. </w:t>
      </w:r>
      <w:r w:rsidR="00222998">
        <w:rPr>
          <w:sz w:val="22"/>
          <w:szCs w:val="22"/>
        </w:rPr>
        <w:t>This option is possible in both forecast mode (except with weather station data</w:t>
      </w:r>
      <w:r w:rsidR="00BA048C">
        <w:rPr>
          <w:sz w:val="22"/>
          <w:szCs w:val="22"/>
        </w:rPr>
        <w:t xml:space="preserve">) and reanalysis mode (both with model and weather station data). </w:t>
      </w:r>
    </w:p>
    <w:p w14:paraId="43BFD9B9"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Paragrafoelenco"/>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Paragrafoelenco"/>
        <w:rPr>
          <w:sz w:val="22"/>
          <w:szCs w:val="22"/>
        </w:rPr>
      </w:pPr>
      <w:r w:rsidRPr="00491B92">
        <w:rPr>
          <w:sz w:val="22"/>
          <w:szCs w:val="22"/>
        </w:rPr>
        <w:lastRenderedPageBreak/>
        <w:t>Start date of the sampling period of the weather data. Format: DD/MM/YYYY</w:t>
      </w:r>
    </w:p>
    <w:p w14:paraId="0625201F" w14:textId="3BAA7262" w:rsidR="00FA151F" w:rsidRDefault="00FA151F" w:rsidP="00FA151F">
      <w:pPr>
        <w:pStyle w:val="Paragrafoelenco"/>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--sampled_years SAMPLED_YEARS</w:t>
      </w:r>
    </w:p>
    <w:p w14:paraId="56716F0B" w14:textId="6D046156" w:rsidR="00FA151F" w:rsidRDefault="00FA151F" w:rsidP="00FA151F">
      <w:pPr>
        <w:pStyle w:val="Paragrafoelenco"/>
        <w:rPr>
          <w:sz w:val="22"/>
        </w:rPr>
      </w:pPr>
      <w:r>
        <w:rPr>
          <w:sz w:val="22"/>
        </w:rPr>
        <w:t xml:space="preserve">Optional </w:t>
      </w:r>
      <w:r w:rsidR="007F5C37">
        <w:rPr>
          <w:sz w:val="22"/>
        </w:rPr>
        <w:t xml:space="preserve">comma-separated </w:t>
      </w:r>
      <w:r>
        <w:rPr>
          <w:sz w:val="22"/>
        </w:rPr>
        <w:t xml:space="preserve">list of years to be sampled from the time interval defined by the start and end date. </w:t>
      </w:r>
    </w:p>
    <w:p w14:paraId="1AB30081" w14:textId="7C103F24" w:rsidR="00FA151F" w:rsidRDefault="00FA151F" w:rsidP="00FA151F">
      <w:pPr>
        <w:pStyle w:val="Paragrafoelenco"/>
        <w:numPr>
          <w:ilvl w:val="0"/>
          <w:numId w:val="7"/>
        </w:numPr>
        <w:rPr>
          <w:rFonts w:asciiTheme="majorHAnsi" w:hAnsiTheme="majorHAnsi" w:cstheme="majorHAnsi"/>
          <w:sz w:val="22"/>
        </w:rPr>
      </w:pPr>
      <w:r w:rsidRPr="00FA151F">
        <w:rPr>
          <w:rFonts w:asciiTheme="majorHAnsi" w:hAnsiTheme="majorHAnsi" w:cstheme="majorHAnsi"/>
          <w:sz w:val="22"/>
        </w:rPr>
        <w:t>-S</w:t>
      </w:r>
      <w:r w:rsidR="00370750">
        <w:rPr>
          <w:rFonts w:asciiTheme="majorHAnsi" w:hAnsiTheme="majorHAnsi" w:cstheme="majorHAnsi"/>
          <w:sz w:val="22"/>
        </w:rPr>
        <w:t>M</w:t>
      </w:r>
      <w:r w:rsidRPr="00FA151F">
        <w:rPr>
          <w:rFonts w:asciiTheme="majorHAnsi" w:hAnsiTheme="majorHAnsi" w:cstheme="majorHAnsi"/>
          <w:sz w:val="22"/>
        </w:rPr>
        <w:t xml:space="preserve"> SAMPLED</w:t>
      </w:r>
      <w:r>
        <w:rPr>
          <w:rFonts w:asciiTheme="majorHAnsi" w:hAnsiTheme="majorHAnsi" w:cstheme="majorHAnsi"/>
          <w:sz w:val="22"/>
        </w:rPr>
        <w:t>_MONTHS, --sampled_months SAMPLED_MONTHS</w:t>
      </w:r>
    </w:p>
    <w:p w14:paraId="60271C1E" w14:textId="3DB9C0F9" w:rsidR="00FA151F" w:rsidRPr="00FA151F" w:rsidRDefault="00FA151F" w:rsidP="00FA151F">
      <w:pPr>
        <w:pStyle w:val="Paragrafoelenco"/>
        <w:rPr>
          <w:sz w:val="22"/>
        </w:rPr>
      </w:pPr>
      <w:r>
        <w:rPr>
          <w:sz w:val="22"/>
        </w:rPr>
        <w:t xml:space="preserve">Optional </w:t>
      </w:r>
      <w:r w:rsidR="007F5C37">
        <w:rPr>
          <w:sz w:val="22"/>
        </w:rPr>
        <w:t xml:space="preserve">comma-separated </w:t>
      </w:r>
      <w:r>
        <w:rPr>
          <w:sz w:val="22"/>
        </w:rPr>
        <w:t xml:space="preserve">list of months to be sampled from the time interval defined by the start and end date. </w:t>
      </w:r>
    </w:p>
    <w:p w14:paraId="576EA122" w14:textId="118D8090" w:rsidR="00FA151F" w:rsidRDefault="00FA151F" w:rsidP="00FA151F">
      <w:pPr>
        <w:pStyle w:val="Paragrafoelenco"/>
        <w:numPr>
          <w:ilvl w:val="0"/>
          <w:numId w:val="7"/>
        </w:numPr>
        <w:rPr>
          <w:rFonts w:asciiTheme="majorHAnsi" w:hAnsiTheme="majorHAnsi" w:cstheme="majorHAnsi"/>
          <w:sz w:val="22"/>
        </w:rPr>
      </w:pPr>
      <w:r w:rsidRPr="00FA151F">
        <w:rPr>
          <w:rFonts w:asciiTheme="majorHAnsi" w:hAnsiTheme="majorHAnsi" w:cstheme="majorHAnsi"/>
          <w:sz w:val="22"/>
        </w:rPr>
        <w:t>-S</w:t>
      </w:r>
      <w:r w:rsidR="00370750">
        <w:rPr>
          <w:rFonts w:asciiTheme="majorHAnsi" w:hAnsiTheme="majorHAnsi" w:cstheme="majorHAnsi"/>
          <w:sz w:val="22"/>
        </w:rPr>
        <w:t>D</w:t>
      </w:r>
      <w:r w:rsidRPr="00FA151F">
        <w:rPr>
          <w:rFonts w:asciiTheme="majorHAnsi" w:hAnsiTheme="majorHAnsi" w:cstheme="majorHAnsi"/>
          <w:sz w:val="22"/>
        </w:rPr>
        <w:t xml:space="preserve">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--sampled_days SAMPLED_DAYS</w:t>
      </w:r>
    </w:p>
    <w:p w14:paraId="1B07F0F1" w14:textId="1A2CD458" w:rsidR="00FA151F" w:rsidRPr="00FA151F" w:rsidRDefault="00FA151F" w:rsidP="00FA151F">
      <w:pPr>
        <w:pStyle w:val="Paragrafoelenco"/>
        <w:rPr>
          <w:sz w:val="22"/>
        </w:rPr>
      </w:pPr>
      <w:r>
        <w:rPr>
          <w:sz w:val="22"/>
        </w:rPr>
        <w:t xml:space="preserve">Optional </w:t>
      </w:r>
      <w:r w:rsidR="007F5C37">
        <w:rPr>
          <w:sz w:val="22"/>
        </w:rPr>
        <w:t xml:space="preserve">comma-separated </w:t>
      </w:r>
      <w:r>
        <w:rPr>
          <w:sz w:val="22"/>
        </w:rPr>
        <w:t xml:space="preserve">list of days to be sampled from the time interval defined by the start and end date. </w:t>
      </w:r>
    </w:p>
    <w:p w14:paraId="25508F8B" w14:textId="77777777" w:rsid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Paragrafoelenco"/>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Collegamentoipertestuale"/>
            <w:sz w:val="22"/>
            <w:szCs w:val="22"/>
          </w:rPr>
          <w:t>BGS Eruption source parameters database</w:t>
        </w:r>
      </w:hyperlink>
      <w:r>
        <w:rPr>
          <w:sz w:val="22"/>
          <w:szCs w:val="22"/>
        </w:rPr>
        <w:t xml:space="preserve">. </w:t>
      </w:r>
    </w:p>
    <w:p w14:paraId="679C66DD" w14:textId="77777777" w:rsidR="007743CB" w:rsidRDefault="00491B92" w:rsidP="007743CB">
      <w:pPr>
        <w:pStyle w:val="Paragrafoelenco"/>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Paragrafoelenco"/>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Paragrafoelenco"/>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Paragrafoelenco"/>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Paragrafoelenco"/>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Paragrafoelenco"/>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Paragrafoelenco"/>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Paragrafoelenco"/>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Paragrafoelenco"/>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Paragrafoelenco"/>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4C38BCA" w:rsidR="00491B92" w:rsidRDefault="00491B92" w:rsidP="007743CB">
      <w:pPr>
        <w:pStyle w:val="Paragrafoelenco"/>
        <w:rPr>
          <w:sz w:val="22"/>
          <w:szCs w:val="22"/>
        </w:rPr>
      </w:pPr>
      <w:r w:rsidRPr="007743CB">
        <w:rPr>
          <w:sz w:val="22"/>
          <w:szCs w:val="22"/>
        </w:rPr>
        <w:t>Maximum number of allowed simultaneous processes</w:t>
      </w:r>
      <w:r w:rsidR="007743CB">
        <w:rPr>
          <w:sz w:val="22"/>
          <w:szCs w:val="22"/>
        </w:rPr>
        <w:t>, for parallel processing.</w:t>
      </w:r>
    </w:p>
    <w:p w14:paraId="3C5CEB4E"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Paragrafoelenco"/>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Paragrafoelenco"/>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202F6C95" w14:textId="77777777" w:rsidR="007F5C37" w:rsidRDefault="007F5C37" w:rsidP="007743CB"/>
    <w:p w14:paraId="06F9FF1E" w14:textId="44DAFD2C"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twodee.inp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Paragrafoelenco"/>
        <w:numPr>
          <w:ilvl w:val="0"/>
          <w:numId w:val="9"/>
        </w:numPr>
        <w:rPr>
          <w:sz w:val="22"/>
        </w:rPr>
      </w:pPr>
      <w:r w:rsidRPr="00474E57">
        <w:rPr>
          <w:sz w:val="22"/>
        </w:rPr>
        <w:lastRenderedPageBreak/>
        <w:t>the reference height should be set to 2 m a.s.l. in twodee.inp when using ERA5 data; otherwise it is the height of the temperature sensor of the weather station, if weather station data are used;</w:t>
      </w:r>
    </w:p>
    <w:p w14:paraId="4EF8F965" w14:textId="77777777" w:rsidR="00474E57" w:rsidRDefault="00474E57" w:rsidP="00474E57">
      <w:pPr>
        <w:pStyle w:val="Paragrafoelenco"/>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r w:rsidRPr="00474E57">
        <w:rPr>
          <w:rFonts w:asciiTheme="majorHAnsi" w:hAnsiTheme="majorHAnsi" w:cstheme="majorHAnsi"/>
          <w:sz w:val="22"/>
        </w:rPr>
        <w:t>Tref[K]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Paragrafoelenco"/>
        <w:numPr>
          <w:ilvl w:val="0"/>
          <w:numId w:val="7"/>
        </w:numPr>
        <w:rPr>
          <w:sz w:val="22"/>
          <w:szCs w:val="22"/>
        </w:rPr>
      </w:pPr>
      <w:r w:rsidRPr="00CB200A">
        <w:rPr>
          <w:rFonts w:asciiTheme="majorHAnsi" w:hAnsiTheme="majorHAnsi" w:cstheme="majorHAnsi"/>
          <w:sz w:val="22"/>
          <w:szCs w:val="22"/>
        </w:rPr>
        <w:t>pressure_levels.grib</w:t>
      </w:r>
      <w:r w:rsidRPr="00CB200A">
        <w:rPr>
          <w:sz w:val="22"/>
          <w:szCs w:val="22"/>
        </w:rPr>
        <w:t xml:space="preserve"> and </w:t>
      </w:r>
      <w:r w:rsidRPr="00CB200A">
        <w:rPr>
          <w:rFonts w:asciiTheme="majorHAnsi" w:hAnsiTheme="majorHAnsi" w:cstheme="majorHAnsi"/>
          <w:sz w:val="22"/>
          <w:szCs w:val="22"/>
        </w:rPr>
        <w:t>surface.grib</w:t>
      </w:r>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Paragrafoelenco"/>
        <w:numPr>
          <w:ilvl w:val="0"/>
          <w:numId w:val="7"/>
        </w:numPr>
        <w:rPr>
          <w:sz w:val="22"/>
          <w:szCs w:val="22"/>
        </w:rPr>
      </w:pPr>
      <w:r w:rsidRPr="00CB200A">
        <w:rPr>
          <w:rFonts w:asciiTheme="majorHAnsi" w:hAnsiTheme="majorHAnsi" w:cstheme="majorHAnsi"/>
          <w:sz w:val="22"/>
          <w:szCs w:val="22"/>
        </w:rPr>
        <w:t xml:space="preserve">weather_data_YYYYMMDD </w:t>
      </w:r>
      <w:r w:rsidRPr="00CB200A">
        <w:rPr>
          <w:sz w:val="22"/>
          <w:szCs w:val="22"/>
        </w:rPr>
        <w:t xml:space="preserve">and </w:t>
      </w:r>
      <w:r w:rsidRPr="00CB200A">
        <w:rPr>
          <w:rFonts w:asciiTheme="majorHAnsi" w:hAnsiTheme="majorHAnsi" w:cstheme="majorHAnsi"/>
          <w:sz w:val="22"/>
          <w:szCs w:val="22"/>
        </w:rPr>
        <w:t>weather_data_sl_YYYYMMDD</w:t>
      </w:r>
      <w:r w:rsidRPr="00CB200A">
        <w:rPr>
          <w:sz w:val="22"/>
          <w:szCs w:val="22"/>
        </w:rPr>
        <w:t xml:space="preserve">: the GRIB2 versions of </w:t>
      </w:r>
      <w:r w:rsidRPr="00CB200A">
        <w:rPr>
          <w:rFonts w:asciiTheme="majorHAnsi" w:hAnsiTheme="majorHAnsi" w:cstheme="majorHAnsi"/>
          <w:sz w:val="22"/>
          <w:szCs w:val="22"/>
        </w:rPr>
        <w:t>pressure_levels.grib</w:t>
      </w:r>
      <w:r w:rsidRPr="00CB200A">
        <w:rPr>
          <w:sz w:val="22"/>
          <w:szCs w:val="22"/>
        </w:rPr>
        <w:t xml:space="preserve"> and </w:t>
      </w:r>
      <w:r w:rsidRPr="00CB200A">
        <w:rPr>
          <w:rFonts w:asciiTheme="majorHAnsi" w:hAnsiTheme="majorHAnsi" w:cstheme="majorHAnsi"/>
          <w:sz w:val="22"/>
          <w:szCs w:val="22"/>
        </w:rPr>
        <w:t>surface.grib</w:t>
      </w:r>
      <w:r w:rsidRPr="00CB200A">
        <w:rPr>
          <w:sz w:val="22"/>
          <w:szCs w:val="22"/>
        </w:rPr>
        <w:t>, respectively</w:t>
      </w:r>
    </w:p>
    <w:p w14:paraId="294A24BC" w14:textId="77777777" w:rsidR="003508C7" w:rsidRPr="00CB200A" w:rsidRDefault="003508C7" w:rsidP="00952DFB">
      <w:pPr>
        <w:pStyle w:val="Paragrafoelenco"/>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Paragrafoelenco"/>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Paragrafoelenco"/>
        <w:numPr>
          <w:ilvl w:val="0"/>
          <w:numId w:val="7"/>
        </w:numPr>
        <w:rPr>
          <w:sz w:val="22"/>
          <w:szCs w:val="22"/>
        </w:rPr>
      </w:pPr>
      <w:r w:rsidRPr="00CB200A">
        <w:rPr>
          <w:rFonts w:asciiTheme="majorHAnsi" w:hAnsiTheme="majorHAnsi" w:cstheme="majorHAnsi"/>
          <w:sz w:val="22"/>
          <w:szCs w:val="22"/>
        </w:rPr>
        <w:t>presfc.dat, preupr.dat, diagno.inp</w:t>
      </w:r>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Paragrafoelenco"/>
        <w:numPr>
          <w:ilvl w:val="0"/>
          <w:numId w:val="7"/>
        </w:numPr>
        <w:rPr>
          <w:sz w:val="22"/>
          <w:szCs w:val="22"/>
        </w:rPr>
      </w:pPr>
      <w:r w:rsidRPr="00CB200A">
        <w:rPr>
          <w:rFonts w:asciiTheme="majorHAnsi" w:hAnsiTheme="majorHAnsi" w:cstheme="majorHAnsi"/>
          <w:sz w:val="22"/>
          <w:szCs w:val="22"/>
        </w:rPr>
        <w:t>topography.grd</w:t>
      </w:r>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048A0B8B" w:rsidR="0091230A" w:rsidRDefault="00872F3F" w:rsidP="00CB200A">
      <w:r>
        <w:t xml:space="preserve">It is also important to stress that, if the user does not use DIAGNO to calculate the wind field but UNIFORM option, the air temperature has to be set in Kelvin. </w:t>
      </w:r>
    </w:p>
    <w:p w14:paraId="3EE99057" w14:textId="77777777" w:rsidR="00872F3F" w:rsidRDefault="00872F3F" w:rsidP="00CB200A"/>
    <w:p w14:paraId="69F3F1A0" w14:textId="77777777" w:rsidR="00CB200A" w:rsidRDefault="00CB200A" w:rsidP="00CB200A">
      <w:pPr>
        <w:pStyle w:val="Titolo2"/>
      </w:pPr>
      <w:bookmarkStart w:id="22" w:name="_Toc70077303"/>
      <w:r>
        <w:t>4.2 run_models.py</w:t>
      </w:r>
      <w:bookmarkEnd w:id="22"/>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4EFC03DF" w:rsidR="00CB200A" w:rsidRDefault="00CB200A" w:rsidP="00CB200A">
      <w:pPr>
        <w:rPr>
          <w:rFonts w:asciiTheme="majorHAnsi" w:hAnsiTheme="majorHAnsi" w:cstheme="majorHAnsi"/>
        </w:rPr>
      </w:pPr>
      <w:r w:rsidRPr="00CB200A">
        <w:rPr>
          <w:rFonts w:asciiTheme="majorHAnsi" w:hAnsiTheme="majorHAnsi" w:cstheme="majorHAnsi"/>
        </w:rPr>
        <w:t>run_models.py [-h] [-N NPROC]</w:t>
      </w:r>
      <w:r w:rsidR="00594F2D" w:rsidRPr="00594F2D">
        <w:rPr>
          <w:rFonts w:asciiTheme="majorHAnsi" w:hAnsiTheme="majorHAnsi" w:cstheme="majorHAnsi"/>
        </w:rPr>
        <w:t xml:space="preserve"> [-RT RUN_TYPE] [-CS CONTINUOUS_SIMULATION]</w:t>
      </w:r>
      <w:r w:rsidRPr="00CB200A">
        <w:rPr>
          <w:rFonts w:asciiTheme="majorHAnsi" w:hAnsiTheme="majorHAnsi" w:cstheme="majorHAnsi"/>
        </w:rPr>
        <w:t xml:space="preserve"> [-RS RANDOM_SOURCES] [-NS NSOURCES] [-SINT SOURCES_INTERVAL [SOURCES_INTERVAL ...]] [-SLOC SOURCE_LOCATION [SOURCE_LOCATION ...]] [-SDX SOURCE_DX] [-SDY SOURCE_DY] [-SDUR SOURCE_DUR] [-D DOMAIN [DOMAIN ...]] </w:t>
      </w:r>
      <w:r w:rsidR="0076342D" w:rsidRPr="0076342D">
        <w:rPr>
          <w:rFonts w:asciiTheme="majorHAnsi" w:hAnsiTheme="majorHAnsi" w:cstheme="majorHAnsi"/>
        </w:rPr>
        <w:t xml:space="preserve">[-NX NX] [-NY NY] [-DX DX] [-DY DY] </w:t>
      </w:r>
      <w:r w:rsidRPr="00CB200A">
        <w:rPr>
          <w:rFonts w:asciiTheme="majorHAnsi" w:hAnsiTheme="majorHAnsi" w:cstheme="majorHAnsi"/>
        </w:rPr>
        <w:t>[-SEM SOURCE_EMISSION] [-RER RANDOM_EMISSION] [-TD TWODEE] [-DG DISGAS]</w:t>
      </w:r>
    </w:p>
    <w:p w14:paraId="6B83DBAF"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Paragrafoelenco"/>
        <w:rPr>
          <w:sz w:val="22"/>
          <w:szCs w:val="22"/>
        </w:rPr>
      </w:pPr>
      <w:r w:rsidRPr="008C1887">
        <w:rPr>
          <w:sz w:val="22"/>
          <w:szCs w:val="22"/>
        </w:rPr>
        <w:t>Command to show the guide to this script.</w:t>
      </w:r>
    </w:p>
    <w:p w14:paraId="7294F1EE"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--nproc NPROC</w:t>
      </w:r>
    </w:p>
    <w:p w14:paraId="57123EC8" w14:textId="692C952A" w:rsidR="00CB200A" w:rsidRDefault="00CB200A" w:rsidP="00CB200A">
      <w:pPr>
        <w:pStyle w:val="Paragrafoelenco"/>
        <w:rPr>
          <w:sz w:val="22"/>
          <w:szCs w:val="22"/>
        </w:rPr>
      </w:pPr>
      <w:r w:rsidRPr="008C1887">
        <w:rPr>
          <w:sz w:val="22"/>
          <w:szCs w:val="22"/>
        </w:rPr>
        <w:t>Maximum number of allowed simultaneous processes, for parallel processing.</w:t>
      </w:r>
      <w:r w:rsidR="00BA048C">
        <w:rPr>
          <w:sz w:val="22"/>
          <w:szCs w:val="22"/>
        </w:rPr>
        <w:t xml:space="preserve"> If the continuous simulation option is activated, this number is automatically re-set to 1 in order to allow processing days sequentially. </w:t>
      </w:r>
    </w:p>
    <w:p w14:paraId="082F8316" w14:textId="77777777" w:rsidR="00594F2D" w:rsidRDefault="00594F2D" w:rsidP="00594F2D">
      <w:pPr>
        <w:pStyle w:val="Paragrafoelenco"/>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--run_type RUN_TYPE</w:t>
      </w:r>
    </w:p>
    <w:p w14:paraId="21C4A5C1" w14:textId="3E8CBC7C" w:rsidR="00594F2D" w:rsidRDefault="00594F2D" w:rsidP="00594F2D">
      <w:pPr>
        <w:pStyle w:val="Paragrafoelenco"/>
        <w:rPr>
          <w:sz w:val="22"/>
          <w:szCs w:val="22"/>
        </w:rPr>
      </w:pPr>
      <w:r>
        <w:rPr>
          <w:sz w:val="22"/>
          <w:szCs w:val="22"/>
        </w:rPr>
        <w:t>Possible options: new, restart. If the run is of type “restart”, the simulations are restarted at the current day of execution starting from the outputs of the previous day.</w:t>
      </w:r>
    </w:p>
    <w:p w14:paraId="1017B0E3" w14:textId="77777777" w:rsidR="00594F2D" w:rsidRDefault="00594F2D" w:rsidP="00594F2D">
      <w:pPr>
        <w:pStyle w:val="Paragrafoelenco"/>
        <w:numPr>
          <w:ilvl w:val="0"/>
          <w:numId w:val="7"/>
        </w:numPr>
        <w:rPr>
          <w:rFonts w:asciiTheme="majorHAnsi" w:hAnsiTheme="majorHAnsi" w:cstheme="majorHAnsi"/>
          <w:sz w:val="22"/>
          <w:szCs w:val="22"/>
        </w:rPr>
      </w:pPr>
      <w:r w:rsidRPr="00594F2D">
        <w:rPr>
          <w:rFonts w:asciiTheme="majorHAnsi" w:hAnsiTheme="majorHAnsi" w:cstheme="majorHAnsi"/>
          <w:sz w:val="22"/>
          <w:szCs w:val="22"/>
        </w:rPr>
        <w:lastRenderedPageBreak/>
        <w:t>-CS CONTINUOUS_SIMULATION, --continuous_simulation CONTINUOUS_SIMULATION</w:t>
      </w:r>
    </w:p>
    <w:p w14:paraId="6FB830A8" w14:textId="6C98F33B" w:rsidR="00594F2D" w:rsidRPr="00594F2D" w:rsidRDefault="00594F2D" w:rsidP="00594F2D">
      <w:pPr>
        <w:pStyle w:val="Paragrafoelenco"/>
        <w:rPr>
          <w:sz w:val="22"/>
          <w:szCs w:val="22"/>
        </w:rPr>
      </w:pPr>
      <w:r w:rsidRPr="00594F2D">
        <w:rPr>
          <w:sz w:val="22"/>
          <w:szCs w:val="22"/>
        </w:rPr>
        <w:t>Specify if the simulation is continuous between the start and end dates</w:t>
      </w:r>
      <w:r w:rsidR="00902EC8">
        <w:rPr>
          <w:sz w:val="22"/>
          <w:szCs w:val="22"/>
        </w:rPr>
        <w:t xml:space="preserve"> specified via the </w:t>
      </w:r>
      <w:r w:rsidR="00902EC8" w:rsidRPr="00902EC8">
        <w:rPr>
          <w:rFonts w:asciiTheme="majorHAnsi" w:hAnsiTheme="majorHAnsi" w:cstheme="majorHAnsi"/>
          <w:sz w:val="22"/>
          <w:szCs w:val="22"/>
        </w:rPr>
        <w:t>weather.py</w:t>
      </w:r>
      <w:r w:rsidR="00902EC8">
        <w:rPr>
          <w:sz w:val="22"/>
          <w:szCs w:val="22"/>
        </w:rPr>
        <w:t xml:space="preserve"> script</w:t>
      </w:r>
      <w:r w:rsidRPr="00594F2D">
        <w:rPr>
          <w:sz w:val="22"/>
          <w:szCs w:val="22"/>
        </w:rPr>
        <w:t>. Possible options are True or False</w:t>
      </w:r>
      <w:r>
        <w:rPr>
          <w:sz w:val="22"/>
          <w:szCs w:val="22"/>
        </w:rPr>
        <w:t xml:space="preserve">. If True, </w:t>
      </w:r>
      <w:r w:rsidR="00902EC8" w:rsidRPr="00902EC8">
        <w:rPr>
          <w:rFonts w:asciiTheme="majorHAnsi" w:hAnsiTheme="majorHAnsi" w:cstheme="majorHAnsi"/>
          <w:sz w:val="22"/>
          <w:szCs w:val="22"/>
        </w:rPr>
        <w:t>post_process.py</w:t>
      </w:r>
      <w:r w:rsidR="00902EC8">
        <w:rPr>
          <w:sz w:val="22"/>
          <w:szCs w:val="22"/>
        </w:rPr>
        <w:t xml:space="preserve"> runs the simulations specified in the </w:t>
      </w:r>
      <w:r w:rsidR="00902EC8" w:rsidRPr="00902EC8">
        <w:rPr>
          <w:rFonts w:asciiTheme="majorHAnsi" w:hAnsiTheme="majorHAnsi" w:cstheme="majorHAnsi"/>
          <w:sz w:val="22"/>
          <w:szCs w:val="22"/>
        </w:rPr>
        <w:t>days_list.txt</w:t>
      </w:r>
      <w:r w:rsidR="00902EC8">
        <w:rPr>
          <w:sz w:val="22"/>
          <w:szCs w:val="22"/>
        </w:rPr>
        <w:t xml:space="preserve"> file sequentially.</w:t>
      </w:r>
      <w:r>
        <w:rPr>
          <w:sz w:val="22"/>
          <w:szCs w:val="22"/>
        </w:rPr>
        <w:t xml:space="preserve"> </w:t>
      </w:r>
    </w:p>
    <w:p w14:paraId="71FF5A4A"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--random_sources RANDOM_SOURCES</w:t>
      </w:r>
    </w:p>
    <w:p w14:paraId="6C37CEB4" w14:textId="77784984" w:rsidR="00CB200A" w:rsidRPr="008C1887" w:rsidRDefault="00CB200A" w:rsidP="00CB200A">
      <w:pPr>
        <w:pStyle w:val="Paragrafoelenco"/>
        <w:rPr>
          <w:sz w:val="22"/>
          <w:szCs w:val="22"/>
        </w:rPr>
      </w:pPr>
      <w:r w:rsidRPr="008C1887">
        <w:rPr>
          <w:sz w:val="22"/>
          <w:szCs w:val="22"/>
        </w:rPr>
        <w:t>“on”: randomly select NS locations from a probability map. “off”: fixed source locations. The probability map file is probability_map.</w:t>
      </w:r>
      <w:r w:rsidR="00A8396F">
        <w:rPr>
          <w:sz w:val="22"/>
          <w:szCs w:val="22"/>
        </w:rPr>
        <w:t>grd</w:t>
      </w:r>
      <w:r w:rsidRPr="008C1887">
        <w:rPr>
          <w:sz w:val="22"/>
          <w:szCs w:val="22"/>
        </w:rPr>
        <w:t xml:space="preserve"> discussed above. </w:t>
      </w:r>
    </w:p>
    <w:p w14:paraId="3401B91E"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--nsources NSOURCES</w:t>
      </w:r>
    </w:p>
    <w:p w14:paraId="412772C3" w14:textId="77777777" w:rsidR="00CB200A" w:rsidRPr="008C1887" w:rsidRDefault="00CB200A" w:rsidP="00CB200A">
      <w:pPr>
        <w:pStyle w:val="Paragrafoelenco"/>
        <w:rPr>
          <w:sz w:val="22"/>
          <w:szCs w:val="22"/>
        </w:rPr>
      </w:pPr>
      <w:r w:rsidRPr="008C1887">
        <w:rPr>
          <w:sz w:val="22"/>
          <w:szCs w:val="22"/>
        </w:rPr>
        <w:t>It specifies a number for a fixed number of sources. If “random” is specified, then the script randomly selects the number of sources from an interval defined with -SINT –sources_interval</w:t>
      </w:r>
    </w:p>
    <w:p w14:paraId="216A8BE4"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--sources_interval SOURCES_INTERVAL [SOURCES_INTERVAL ...]</w:t>
      </w:r>
    </w:p>
    <w:p w14:paraId="0F8576A2" w14:textId="44FBEF2C" w:rsidR="00CB200A" w:rsidRPr="008C1887" w:rsidRDefault="00CB200A" w:rsidP="00CB200A">
      <w:pPr>
        <w:pStyle w:val="Paragrafoelenco"/>
        <w:rPr>
          <w:sz w:val="22"/>
          <w:szCs w:val="22"/>
        </w:rPr>
      </w:pPr>
      <w:r w:rsidRPr="008C1887">
        <w:rPr>
          <w:sz w:val="22"/>
          <w:szCs w:val="22"/>
        </w:rPr>
        <w:t xml:space="preserve">This command can be used to specify the minimum and maximum number </w:t>
      </w:r>
      <w:r w:rsidR="007F5C37">
        <w:rPr>
          <w:sz w:val="22"/>
          <w:szCs w:val="22"/>
        </w:rPr>
        <w:t>(</w:t>
      </w:r>
      <w:r w:rsidR="007F5C37">
        <w:rPr>
          <w:sz w:val="22"/>
        </w:rPr>
        <w:t xml:space="preserve">comma-separated) </w:t>
      </w:r>
      <w:r w:rsidRPr="008C1887">
        <w:rPr>
          <w:sz w:val="22"/>
          <w:szCs w:val="22"/>
        </w:rPr>
        <w:t>of possible sources extracted by the probability map.</w:t>
      </w:r>
    </w:p>
    <w:p w14:paraId="0E24DF4D"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--source_location SOURCE_LOCATION [SOURCE_LOCATION ...]</w:t>
      </w:r>
    </w:p>
    <w:p w14:paraId="37973429" w14:textId="574F5130" w:rsidR="00CB200A" w:rsidRPr="008C1887" w:rsidRDefault="00CB200A" w:rsidP="00CB200A">
      <w:pPr>
        <w:pStyle w:val="Paragrafoelenco"/>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r w:rsidR="007F5C37">
        <w:rPr>
          <w:sz w:val="22"/>
          <w:szCs w:val="22"/>
        </w:rPr>
        <w:t xml:space="preserve"> All entries should be comma-separated</w:t>
      </w:r>
    </w:p>
    <w:p w14:paraId="3EB8E2A9"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--source_dx SOURCE_DX</w:t>
      </w:r>
    </w:p>
    <w:p w14:paraId="55DC3819" w14:textId="77777777" w:rsidR="00CB200A" w:rsidRPr="008C1887" w:rsidRDefault="00CB200A" w:rsidP="00AF28ED">
      <w:pPr>
        <w:pStyle w:val="Paragrafoelenco"/>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--source_dy SOURCE_DY</w:t>
      </w:r>
    </w:p>
    <w:p w14:paraId="2E943912" w14:textId="77777777" w:rsidR="00CB200A" w:rsidRPr="008C1887" w:rsidRDefault="00CB200A" w:rsidP="00AF28ED">
      <w:pPr>
        <w:pStyle w:val="Paragrafoelenco"/>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--source_dur SOURCE_DUR</w:t>
      </w:r>
    </w:p>
    <w:p w14:paraId="446C8A04" w14:textId="77777777" w:rsidR="00CB200A" w:rsidRPr="008C1887" w:rsidRDefault="00CB200A" w:rsidP="00AF28ED">
      <w:pPr>
        <w:pStyle w:val="Paragrafoelenco"/>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-D DOMAIN [DOMAIN ...], --domain DOMAIN [DOMAIN ...]</w:t>
      </w:r>
    </w:p>
    <w:p w14:paraId="3F4F6E1C" w14:textId="352D5542" w:rsidR="00CB200A" w:rsidRDefault="00AF28ED" w:rsidP="00AF28ED">
      <w:pPr>
        <w:pStyle w:val="Paragrafoelenco"/>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w:t>
      </w:r>
      <w:r w:rsidR="007F5C37">
        <w:rPr>
          <w:sz w:val="22"/>
          <w:szCs w:val="22"/>
        </w:rPr>
        <w:t xml:space="preserve"> as a comma-separated list</w:t>
      </w:r>
      <w:r w:rsidR="008C1887" w:rsidRPr="008C1887">
        <w:rPr>
          <w:sz w:val="22"/>
          <w:szCs w:val="22"/>
        </w:rPr>
        <w:t>: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4CD3160F" w14:textId="38E61FF7" w:rsidR="0076342D" w:rsidRPr="008C1887" w:rsidRDefault="0076342D" w:rsidP="0076342D">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w:t>
      </w:r>
      <w:r>
        <w:rPr>
          <w:rFonts w:asciiTheme="majorHAnsi" w:hAnsiTheme="majorHAnsi" w:cstheme="majorHAnsi"/>
          <w:sz w:val="22"/>
          <w:szCs w:val="22"/>
        </w:rPr>
        <w:t>NX</w:t>
      </w:r>
      <w:r w:rsidRPr="008C1887">
        <w:rPr>
          <w:rFonts w:asciiTheme="majorHAnsi" w:hAnsiTheme="majorHAnsi" w:cstheme="majorHAnsi"/>
          <w:sz w:val="22"/>
          <w:szCs w:val="22"/>
        </w:rPr>
        <w:t xml:space="preserve"> </w:t>
      </w:r>
      <w:r>
        <w:rPr>
          <w:rFonts w:asciiTheme="majorHAnsi" w:hAnsiTheme="majorHAnsi" w:cstheme="majorHAnsi"/>
          <w:sz w:val="22"/>
          <w:szCs w:val="22"/>
        </w:rPr>
        <w:t>NX</w:t>
      </w:r>
      <w:r w:rsidRPr="008C1887">
        <w:rPr>
          <w:rFonts w:asciiTheme="majorHAnsi" w:hAnsiTheme="majorHAnsi" w:cstheme="majorHAnsi"/>
          <w:sz w:val="22"/>
          <w:szCs w:val="22"/>
        </w:rPr>
        <w:t xml:space="preserve">, </w:t>
      </w:r>
      <w:r w:rsidRPr="0076342D">
        <w:rPr>
          <w:rFonts w:asciiTheme="majorHAnsi" w:hAnsiTheme="majorHAnsi" w:cstheme="majorHAnsi"/>
          <w:sz w:val="22"/>
          <w:szCs w:val="22"/>
        </w:rPr>
        <w:t>--nx NX</w:t>
      </w:r>
    </w:p>
    <w:p w14:paraId="709430A2" w14:textId="206C0FCA" w:rsidR="0076342D" w:rsidRPr="0076342D" w:rsidRDefault="0076342D" w:rsidP="0076342D">
      <w:pPr>
        <w:pStyle w:val="Paragrafoelenco"/>
        <w:rPr>
          <w:sz w:val="22"/>
          <w:szCs w:val="22"/>
        </w:rPr>
      </w:pPr>
      <w:r w:rsidRPr="0076342D">
        <w:rPr>
          <w:sz w:val="22"/>
          <w:szCs w:val="22"/>
        </w:rPr>
        <w:t>Number of grid cells along the x-direction.</w:t>
      </w:r>
      <w:r>
        <w:rPr>
          <w:sz w:val="22"/>
          <w:szCs w:val="22"/>
        </w:rPr>
        <w:t xml:space="preserve"> </w:t>
      </w:r>
      <w:r w:rsidRPr="0076342D">
        <w:rPr>
          <w:sz w:val="22"/>
          <w:szCs w:val="22"/>
        </w:rPr>
        <w:t>If not provided, the grid spacing along the x-direction must be</w:t>
      </w:r>
      <w:r>
        <w:rPr>
          <w:sz w:val="22"/>
          <w:szCs w:val="22"/>
        </w:rPr>
        <w:t xml:space="preserve"> </w:t>
      </w:r>
      <w:r w:rsidRPr="0076342D">
        <w:rPr>
          <w:sz w:val="22"/>
          <w:szCs w:val="22"/>
        </w:rPr>
        <w:t>provided</w:t>
      </w:r>
      <w:r>
        <w:rPr>
          <w:sz w:val="22"/>
          <w:szCs w:val="22"/>
        </w:rPr>
        <w:t>.</w:t>
      </w:r>
    </w:p>
    <w:p w14:paraId="06637090" w14:textId="65CE1206" w:rsidR="0076342D" w:rsidRPr="008C1887" w:rsidRDefault="0076342D" w:rsidP="0076342D">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w:t>
      </w:r>
      <w:r>
        <w:rPr>
          <w:rFonts w:asciiTheme="majorHAnsi" w:hAnsiTheme="majorHAnsi" w:cstheme="majorHAnsi"/>
          <w:sz w:val="22"/>
          <w:szCs w:val="22"/>
        </w:rPr>
        <w:t>NY</w:t>
      </w:r>
      <w:r w:rsidRPr="008C1887">
        <w:rPr>
          <w:rFonts w:asciiTheme="majorHAnsi" w:hAnsiTheme="majorHAnsi" w:cstheme="majorHAnsi"/>
          <w:sz w:val="22"/>
          <w:szCs w:val="22"/>
        </w:rPr>
        <w:t xml:space="preserve"> </w:t>
      </w:r>
      <w:r>
        <w:rPr>
          <w:rFonts w:asciiTheme="majorHAnsi" w:hAnsiTheme="majorHAnsi" w:cstheme="majorHAnsi"/>
          <w:sz w:val="22"/>
          <w:szCs w:val="22"/>
        </w:rPr>
        <w:t>NY</w:t>
      </w:r>
      <w:r w:rsidRPr="008C1887">
        <w:rPr>
          <w:rFonts w:asciiTheme="majorHAnsi" w:hAnsiTheme="majorHAnsi" w:cstheme="majorHAnsi"/>
          <w:sz w:val="22"/>
          <w:szCs w:val="22"/>
        </w:rPr>
        <w:t xml:space="preserve">, </w:t>
      </w:r>
      <w:r w:rsidRPr="0076342D">
        <w:rPr>
          <w:rFonts w:asciiTheme="majorHAnsi" w:hAnsiTheme="majorHAnsi" w:cstheme="majorHAnsi"/>
          <w:sz w:val="22"/>
          <w:szCs w:val="22"/>
        </w:rPr>
        <w:t>--n</w:t>
      </w:r>
      <w:r>
        <w:rPr>
          <w:rFonts w:asciiTheme="majorHAnsi" w:hAnsiTheme="majorHAnsi" w:cstheme="majorHAnsi"/>
          <w:sz w:val="22"/>
          <w:szCs w:val="22"/>
        </w:rPr>
        <w:t>y</w:t>
      </w:r>
      <w:r w:rsidRPr="0076342D">
        <w:rPr>
          <w:rFonts w:asciiTheme="majorHAnsi" w:hAnsiTheme="majorHAnsi" w:cstheme="majorHAnsi"/>
          <w:sz w:val="22"/>
          <w:szCs w:val="22"/>
        </w:rPr>
        <w:t xml:space="preserve"> N</w:t>
      </w:r>
      <w:r>
        <w:rPr>
          <w:rFonts w:asciiTheme="majorHAnsi" w:hAnsiTheme="majorHAnsi" w:cstheme="majorHAnsi"/>
          <w:sz w:val="22"/>
          <w:szCs w:val="22"/>
        </w:rPr>
        <w:t>Y</w:t>
      </w:r>
    </w:p>
    <w:p w14:paraId="2FE1E6EE" w14:textId="6D2FB60D" w:rsidR="0076342D" w:rsidRPr="0076342D" w:rsidRDefault="0076342D" w:rsidP="0076342D">
      <w:pPr>
        <w:pStyle w:val="Paragrafoelenco"/>
        <w:rPr>
          <w:rFonts w:asciiTheme="majorHAnsi" w:hAnsiTheme="majorHAnsi" w:cstheme="majorHAnsi"/>
          <w:sz w:val="22"/>
          <w:szCs w:val="22"/>
        </w:rPr>
      </w:pPr>
      <w:r w:rsidRPr="0076342D">
        <w:rPr>
          <w:sz w:val="22"/>
          <w:szCs w:val="22"/>
        </w:rPr>
        <w:t xml:space="preserve">Number of grid cells along the </w:t>
      </w:r>
      <w:r>
        <w:rPr>
          <w:sz w:val="22"/>
          <w:szCs w:val="22"/>
        </w:rPr>
        <w:t>y</w:t>
      </w:r>
      <w:r w:rsidRPr="0076342D">
        <w:rPr>
          <w:sz w:val="22"/>
          <w:szCs w:val="22"/>
        </w:rPr>
        <w:t xml:space="preserve">-direction. If not provided, the grid spacing along the </w:t>
      </w:r>
      <w:r>
        <w:rPr>
          <w:sz w:val="22"/>
          <w:szCs w:val="22"/>
        </w:rPr>
        <w:t>y</w:t>
      </w:r>
      <w:r w:rsidRPr="0076342D">
        <w:rPr>
          <w:sz w:val="22"/>
          <w:szCs w:val="22"/>
        </w:rPr>
        <w:t>-direction must be</w:t>
      </w:r>
      <w:r>
        <w:rPr>
          <w:sz w:val="22"/>
          <w:szCs w:val="22"/>
        </w:rPr>
        <w:t xml:space="preserve"> </w:t>
      </w:r>
      <w:r w:rsidRPr="0076342D">
        <w:rPr>
          <w:sz w:val="22"/>
          <w:szCs w:val="22"/>
        </w:rPr>
        <w:t>provided</w:t>
      </w:r>
      <w:r>
        <w:rPr>
          <w:sz w:val="22"/>
          <w:szCs w:val="22"/>
        </w:rPr>
        <w:t>.</w:t>
      </w:r>
    </w:p>
    <w:p w14:paraId="17F9935C" w14:textId="03437040" w:rsidR="0076342D" w:rsidRDefault="0076342D" w:rsidP="00CB200A">
      <w:pPr>
        <w:pStyle w:val="Paragrafoelenco"/>
        <w:numPr>
          <w:ilvl w:val="0"/>
          <w:numId w:val="7"/>
        </w:numPr>
        <w:rPr>
          <w:rFonts w:asciiTheme="majorHAnsi" w:hAnsiTheme="majorHAnsi" w:cstheme="majorHAnsi"/>
          <w:sz w:val="22"/>
          <w:szCs w:val="22"/>
        </w:rPr>
      </w:pPr>
      <w:r w:rsidRPr="0076342D">
        <w:rPr>
          <w:rFonts w:asciiTheme="majorHAnsi" w:hAnsiTheme="majorHAnsi" w:cstheme="majorHAnsi"/>
          <w:sz w:val="22"/>
          <w:szCs w:val="22"/>
        </w:rPr>
        <w:t>-DX DX, --dx DX</w:t>
      </w:r>
    </w:p>
    <w:p w14:paraId="4D35EF30" w14:textId="3289CA80" w:rsidR="0076342D" w:rsidRDefault="0076342D" w:rsidP="0076342D">
      <w:pPr>
        <w:pStyle w:val="Paragrafoelenco"/>
        <w:rPr>
          <w:sz w:val="22"/>
          <w:szCs w:val="22"/>
        </w:rPr>
      </w:pPr>
      <w:r w:rsidRPr="0076342D">
        <w:rPr>
          <w:sz w:val="22"/>
          <w:szCs w:val="22"/>
        </w:rPr>
        <w:t>Grid spacing (in m) along the x-direction. If not provided, the number of grid cells along the x-direction must be provided</w:t>
      </w:r>
      <w:r>
        <w:rPr>
          <w:sz w:val="22"/>
          <w:szCs w:val="22"/>
        </w:rPr>
        <w:t>.</w:t>
      </w:r>
    </w:p>
    <w:p w14:paraId="5618D373" w14:textId="4AE5D481" w:rsidR="0076342D" w:rsidRDefault="0076342D" w:rsidP="0076342D">
      <w:pPr>
        <w:pStyle w:val="Paragrafoelenco"/>
        <w:numPr>
          <w:ilvl w:val="0"/>
          <w:numId w:val="7"/>
        </w:numPr>
        <w:rPr>
          <w:rFonts w:asciiTheme="majorHAnsi" w:hAnsiTheme="majorHAnsi" w:cstheme="majorHAnsi"/>
          <w:sz w:val="22"/>
          <w:szCs w:val="22"/>
        </w:rPr>
      </w:pPr>
      <w:r w:rsidRPr="0076342D">
        <w:rPr>
          <w:rFonts w:asciiTheme="majorHAnsi" w:hAnsiTheme="majorHAnsi" w:cstheme="majorHAnsi"/>
          <w:sz w:val="22"/>
          <w:szCs w:val="22"/>
        </w:rPr>
        <w:t>-D</w:t>
      </w:r>
      <w:r>
        <w:rPr>
          <w:rFonts w:asciiTheme="majorHAnsi" w:hAnsiTheme="majorHAnsi" w:cstheme="majorHAnsi"/>
          <w:sz w:val="22"/>
          <w:szCs w:val="22"/>
        </w:rPr>
        <w:t>Y</w:t>
      </w:r>
      <w:r w:rsidRPr="0076342D">
        <w:rPr>
          <w:rFonts w:asciiTheme="majorHAnsi" w:hAnsiTheme="majorHAnsi" w:cstheme="majorHAnsi"/>
          <w:sz w:val="22"/>
          <w:szCs w:val="22"/>
        </w:rPr>
        <w:t xml:space="preserve"> D</w:t>
      </w:r>
      <w:r>
        <w:rPr>
          <w:rFonts w:asciiTheme="majorHAnsi" w:hAnsiTheme="majorHAnsi" w:cstheme="majorHAnsi"/>
          <w:sz w:val="22"/>
          <w:szCs w:val="22"/>
        </w:rPr>
        <w:t>Y</w:t>
      </w:r>
      <w:r w:rsidRPr="0076342D">
        <w:rPr>
          <w:rFonts w:asciiTheme="majorHAnsi" w:hAnsiTheme="majorHAnsi" w:cstheme="majorHAnsi"/>
          <w:sz w:val="22"/>
          <w:szCs w:val="22"/>
        </w:rPr>
        <w:t>, --d</w:t>
      </w:r>
      <w:r>
        <w:rPr>
          <w:rFonts w:asciiTheme="majorHAnsi" w:hAnsiTheme="majorHAnsi" w:cstheme="majorHAnsi"/>
          <w:sz w:val="22"/>
          <w:szCs w:val="22"/>
        </w:rPr>
        <w:t>y</w:t>
      </w:r>
      <w:r w:rsidRPr="0076342D">
        <w:rPr>
          <w:rFonts w:asciiTheme="majorHAnsi" w:hAnsiTheme="majorHAnsi" w:cstheme="majorHAnsi"/>
          <w:sz w:val="22"/>
          <w:szCs w:val="22"/>
        </w:rPr>
        <w:t xml:space="preserve"> D</w:t>
      </w:r>
      <w:r>
        <w:rPr>
          <w:rFonts w:asciiTheme="majorHAnsi" w:hAnsiTheme="majorHAnsi" w:cstheme="majorHAnsi"/>
          <w:sz w:val="22"/>
          <w:szCs w:val="22"/>
        </w:rPr>
        <w:t>Y</w:t>
      </w:r>
    </w:p>
    <w:p w14:paraId="6B2A7008" w14:textId="1BCBD9AC" w:rsidR="0076342D" w:rsidRPr="0076342D" w:rsidRDefault="0076342D" w:rsidP="0076342D">
      <w:pPr>
        <w:pStyle w:val="Paragrafoelenco"/>
        <w:rPr>
          <w:sz w:val="22"/>
          <w:szCs w:val="22"/>
        </w:rPr>
      </w:pPr>
      <w:r w:rsidRPr="0076342D">
        <w:rPr>
          <w:sz w:val="22"/>
          <w:szCs w:val="22"/>
        </w:rPr>
        <w:t xml:space="preserve">Grid spacing (in m) along the </w:t>
      </w:r>
      <w:r>
        <w:rPr>
          <w:sz w:val="22"/>
          <w:szCs w:val="22"/>
        </w:rPr>
        <w:t>y</w:t>
      </w:r>
      <w:r w:rsidRPr="0076342D">
        <w:rPr>
          <w:sz w:val="22"/>
          <w:szCs w:val="22"/>
        </w:rPr>
        <w:t xml:space="preserve">-direction. If not provided, the number of grid cells along the </w:t>
      </w:r>
      <w:r>
        <w:rPr>
          <w:sz w:val="22"/>
          <w:szCs w:val="22"/>
        </w:rPr>
        <w:t>y</w:t>
      </w:r>
      <w:r w:rsidRPr="0076342D">
        <w:rPr>
          <w:sz w:val="22"/>
          <w:szCs w:val="22"/>
        </w:rPr>
        <w:t>-direction must be provided</w:t>
      </w:r>
      <w:r>
        <w:rPr>
          <w:sz w:val="22"/>
          <w:szCs w:val="22"/>
        </w:rPr>
        <w:t>.</w:t>
      </w:r>
    </w:p>
    <w:p w14:paraId="653FEE3A" w14:textId="001A9CAF"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--source_emission SOURCE_EMISSION</w:t>
      </w:r>
    </w:p>
    <w:p w14:paraId="60A320E7" w14:textId="77777777" w:rsidR="00CB200A" w:rsidRPr="008C1887" w:rsidRDefault="00CB200A" w:rsidP="008C1887">
      <w:pPr>
        <w:pStyle w:val="Paragrafoelenco"/>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--random_emission RANDOM_EMISSION</w:t>
      </w:r>
    </w:p>
    <w:p w14:paraId="37C5E821" w14:textId="346DEFFC" w:rsidR="00CB200A" w:rsidRDefault="008C1887" w:rsidP="008C1887">
      <w:pPr>
        <w:pStyle w:val="Paragrafoelenco"/>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2442BB21" w14:textId="77777777" w:rsidR="00155590" w:rsidRPr="00B01EE8" w:rsidRDefault="00155590" w:rsidP="00155590">
      <w:pPr>
        <w:pStyle w:val="Paragrafoelenco"/>
        <w:numPr>
          <w:ilvl w:val="0"/>
          <w:numId w:val="7"/>
        </w:numPr>
        <w:rPr>
          <w:sz w:val="22"/>
          <w:szCs w:val="22"/>
        </w:rPr>
      </w:pPr>
      <w:r w:rsidRPr="00B01EE8">
        <w:rPr>
          <w:rFonts w:asciiTheme="majorHAnsi" w:hAnsiTheme="majorHAnsi" w:cstheme="majorHAnsi"/>
          <w:sz w:val="22"/>
          <w:szCs w:val="22"/>
        </w:rPr>
        <w:t>-DI DIAGNO, --diagno DIAGNO</w:t>
      </w:r>
    </w:p>
    <w:p w14:paraId="789C6E5C" w14:textId="3FF47E4D" w:rsidR="00155590" w:rsidRPr="00155590" w:rsidRDefault="00155590" w:rsidP="00155590">
      <w:pPr>
        <w:pStyle w:val="Paragrafoelenco"/>
        <w:rPr>
          <w:sz w:val="22"/>
          <w:szCs w:val="22"/>
        </w:rPr>
      </w:pPr>
      <w:r>
        <w:rPr>
          <w:sz w:val="22"/>
          <w:szCs w:val="22"/>
        </w:rPr>
        <w:lastRenderedPageBreak/>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E670EBC"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--twodee TWODEE</w:t>
      </w:r>
    </w:p>
    <w:p w14:paraId="12AD067C" w14:textId="6803618C" w:rsidR="00CB200A" w:rsidRPr="008C1887" w:rsidRDefault="008C1887" w:rsidP="008C1887">
      <w:pPr>
        <w:pStyle w:val="Paragrafoelenco"/>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r w:rsidR="00C81F6C">
        <w:rPr>
          <w:sz w:val="22"/>
          <w:szCs w:val="22"/>
        </w:rPr>
        <w:t>TWODEE</w:t>
      </w:r>
    </w:p>
    <w:p w14:paraId="12DE81C4"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--disgas DISGAS</w:t>
      </w:r>
    </w:p>
    <w:p w14:paraId="7D24F0F3" w14:textId="04A6B97D" w:rsidR="00CB200A" w:rsidRDefault="008C1887" w:rsidP="008C1887">
      <w:pPr>
        <w:pStyle w:val="Paragrafoelenco"/>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r w:rsidR="00484446">
        <w:rPr>
          <w:sz w:val="22"/>
          <w:szCs w:val="22"/>
        </w:rPr>
        <w:t>DISGAS</w:t>
      </w:r>
    </w:p>
    <w:p w14:paraId="0D3C95B0" w14:textId="77777777" w:rsidR="005566C3" w:rsidRDefault="005566C3" w:rsidP="005566C3"/>
    <w:p w14:paraId="68473AB5" w14:textId="77777777" w:rsidR="005566C3" w:rsidRDefault="00683C14" w:rsidP="00683C14">
      <w:pPr>
        <w:pStyle w:val="Titolo2"/>
      </w:pPr>
      <w:bookmarkStart w:id="23" w:name="_Toc70077304"/>
      <w:bookmarkStart w:id="24" w:name="_Ref77601587"/>
      <w:r>
        <w:t>4.3 post_process.py</w:t>
      </w:r>
      <w:bookmarkEnd w:id="23"/>
      <w:bookmarkEnd w:id="24"/>
    </w:p>
    <w:p w14:paraId="0FA40D52" w14:textId="3B0E0917" w:rsidR="00683C14" w:rsidRDefault="00683C14" w:rsidP="00615E3A">
      <w:pPr>
        <w:jc w:val="both"/>
      </w:pPr>
    </w:p>
    <w:p w14:paraId="450AFC16" w14:textId="6F104F0A" w:rsidR="00F8724A" w:rsidRPr="00F8724A" w:rsidRDefault="00685260" w:rsidP="00683C14">
      <w:pPr>
        <w:rPr>
          <w:rFonts w:cs="Times New Roman"/>
        </w:rPr>
      </w:pPr>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etc.. </w:t>
      </w:r>
      <w:r w:rsidR="00F8724A">
        <w:t xml:space="preserve">All the processed outputs are stored in the folder </w:t>
      </w:r>
      <w:r w:rsidR="00F8724A">
        <w:rPr>
          <w:rFonts w:asciiTheme="majorHAnsi" w:hAnsiTheme="majorHAnsi" w:cstheme="majorHAnsi"/>
        </w:rPr>
        <w:t>post_processing</w:t>
      </w:r>
      <w:r w:rsidR="00F8724A">
        <w:rPr>
          <w:rFonts w:cs="Times New Roman"/>
        </w:rPr>
        <w:t xml:space="preserve">. Note that, if this folder is already present in the working directory, this will be overwritten. </w:t>
      </w:r>
    </w:p>
    <w:p w14:paraId="239FB4EB" w14:textId="6473AEEF" w:rsidR="00683C14" w:rsidRDefault="00C71989" w:rsidP="00683C14">
      <w:r>
        <w:t>All the options can be controlled via the arguments listed below:</w:t>
      </w:r>
    </w:p>
    <w:p w14:paraId="40EC62B4" w14:textId="44287053"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r w:rsidR="00632778" w:rsidRPr="00632778">
        <w:rPr>
          <w:rFonts w:asciiTheme="majorHAnsi" w:hAnsiTheme="majorHAnsi" w:cstheme="majorHAnsi"/>
        </w:rPr>
        <w:t xml:space="preserve"> [-TP TRACKING_POINTS]</w:t>
      </w:r>
    </w:p>
    <w:p w14:paraId="47936A3B"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Paragrafoelenco"/>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PLOT  </w:t>
      </w:r>
    </w:p>
    <w:p w14:paraId="3118EDB8" w14:textId="77777777" w:rsidR="00C71989" w:rsidRPr="009D1734" w:rsidRDefault="00C71989" w:rsidP="00C71989">
      <w:pPr>
        <w:pStyle w:val="Paragrafoelenco"/>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--plot_ex_prob PLOT_EX_PROB</w:t>
      </w:r>
    </w:p>
    <w:p w14:paraId="3C755E42" w14:textId="77777777" w:rsidR="00C71989" w:rsidRPr="009D1734" w:rsidRDefault="00FD0228" w:rsidP="00FD0228">
      <w:pPr>
        <w:pStyle w:val="Paragrafoelenco"/>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--ex_prob</w:t>
      </w:r>
      <w:r w:rsidRPr="009D1734">
        <w:rPr>
          <w:sz w:val="22"/>
          <w:szCs w:val="22"/>
        </w:rPr>
        <w:t xml:space="preserve"> is specified. The default value is False.</w:t>
      </w:r>
    </w:p>
    <w:p w14:paraId="7DADED07" w14:textId="77777777" w:rsidR="00C71989" w:rsidRPr="009D1734" w:rsidRDefault="00C71989" w:rsidP="00C71989">
      <w:pPr>
        <w:pStyle w:val="Paragrafoelenco"/>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13C92012" w:rsidR="00C71989" w:rsidRPr="009D1734" w:rsidRDefault="007F5C37" w:rsidP="00FD0228">
      <w:pPr>
        <w:pStyle w:val="Paragrafoelenco"/>
        <w:rPr>
          <w:sz w:val="22"/>
          <w:szCs w:val="22"/>
        </w:rPr>
      </w:pPr>
      <w:r w:rsidRPr="007F5C37">
        <w:rPr>
          <w:sz w:val="22"/>
          <w:lang w:val="en-GB"/>
        </w:rPr>
        <w:t>C</w:t>
      </w:r>
      <w:r>
        <w:rPr>
          <w:sz w:val="22"/>
        </w:rPr>
        <w:t xml:space="preserve">omma-separated </w:t>
      </w:r>
      <w:r>
        <w:rPr>
          <w:sz w:val="22"/>
          <w:szCs w:val="22"/>
        </w:rPr>
        <w:t>l</w:t>
      </w:r>
      <w:r w:rsidR="00C71989" w:rsidRPr="009D1734">
        <w:rPr>
          <w:sz w:val="22"/>
          <w:szCs w:val="22"/>
        </w:rPr>
        <w:t>ist of exceed</w:t>
      </w:r>
      <w:r w:rsidR="00FD0228" w:rsidRPr="009D1734">
        <w:rPr>
          <w:sz w:val="22"/>
          <w:szCs w:val="22"/>
        </w:rPr>
        <w:t>a</w:t>
      </w:r>
      <w:r w:rsidR="00C71989"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--time_steps TIME_STEPS [TIME_STEPS ...]</w:t>
      </w:r>
    </w:p>
    <w:p w14:paraId="4B7E5F7E" w14:textId="2922608E" w:rsidR="00C71989" w:rsidRPr="009D1734" w:rsidRDefault="007F5C37" w:rsidP="00FD0228">
      <w:pPr>
        <w:pStyle w:val="Paragrafoelenco"/>
        <w:rPr>
          <w:sz w:val="22"/>
          <w:szCs w:val="22"/>
        </w:rPr>
      </w:pPr>
      <w:r w:rsidRPr="007F5C37">
        <w:rPr>
          <w:sz w:val="22"/>
          <w:lang w:val="en-GB"/>
        </w:rPr>
        <w:t>C</w:t>
      </w:r>
      <w:r>
        <w:rPr>
          <w:sz w:val="22"/>
        </w:rPr>
        <w:t xml:space="preserve">omma-separated </w:t>
      </w:r>
      <w:r>
        <w:rPr>
          <w:sz w:val="22"/>
          <w:szCs w:val="22"/>
        </w:rPr>
        <w:t>l</w:t>
      </w:r>
      <w:r w:rsidRPr="009D1734">
        <w:rPr>
          <w:sz w:val="22"/>
          <w:szCs w:val="22"/>
        </w:rPr>
        <w:t>ist</w:t>
      </w:r>
      <w:r w:rsidR="00C71989" w:rsidRPr="009D1734">
        <w:rPr>
          <w:sz w:val="22"/>
          <w:szCs w:val="22"/>
        </w:rPr>
        <w:t xml:space="preserve"> of time steps to plot (integer &gt;= 0).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w:t>
      </w:r>
      <w:r w:rsidR="00FD0228" w:rsidRPr="009D1734">
        <w:rPr>
          <w:sz w:val="22"/>
          <w:szCs w:val="22"/>
        </w:rPr>
        <w:t xml:space="preserve"> </w:t>
      </w:r>
      <w:r w:rsidR="00C71989"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-L LEVELS [LEVELS ...], --levels LEVELS [LEVELS ...]</w:t>
      </w:r>
    </w:p>
    <w:p w14:paraId="2021CF31" w14:textId="52EAB3EB" w:rsidR="00C71989" w:rsidRPr="009D1734" w:rsidRDefault="007F5C37" w:rsidP="00FD0228">
      <w:pPr>
        <w:pStyle w:val="Paragrafoelenco"/>
        <w:rPr>
          <w:sz w:val="22"/>
          <w:szCs w:val="22"/>
        </w:rPr>
      </w:pPr>
      <w:r w:rsidRPr="007F5C37">
        <w:rPr>
          <w:sz w:val="22"/>
          <w:lang w:val="en-GB"/>
        </w:rPr>
        <w:t>C</w:t>
      </w:r>
      <w:r>
        <w:rPr>
          <w:sz w:val="22"/>
        </w:rPr>
        <w:t xml:space="preserve">omma-separated </w:t>
      </w:r>
      <w:r>
        <w:rPr>
          <w:sz w:val="22"/>
          <w:szCs w:val="22"/>
        </w:rPr>
        <w:t>l</w:t>
      </w:r>
      <w:r w:rsidRPr="009D1734">
        <w:rPr>
          <w:sz w:val="22"/>
          <w:szCs w:val="22"/>
        </w:rPr>
        <w:t>ist</w:t>
      </w:r>
      <w:r w:rsidR="00C71989" w:rsidRPr="009D1734">
        <w:rPr>
          <w:sz w:val="22"/>
          <w:szCs w:val="22"/>
        </w:rPr>
        <w:t xml:space="preserve"> of vertical levels (integer &gt;= 1) to plot. Type</w:t>
      </w:r>
      <w:r w:rsidR="00FD0228" w:rsidRPr="009D1734">
        <w:rPr>
          <w:sz w:val="22"/>
          <w:szCs w:val="22"/>
        </w:rPr>
        <w:t xml:space="preserve"> “</w:t>
      </w:r>
      <w:r w:rsidR="00C71989" w:rsidRPr="009D1734">
        <w:rPr>
          <w:sz w:val="22"/>
          <w:szCs w:val="22"/>
        </w:rPr>
        <w:t>all</w:t>
      </w:r>
      <w:r w:rsidR="00FD0228" w:rsidRPr="009D1734">
        <w:rPr>
          <w:sz w:val="22"/>
          <w:szCs w:val="22"/>
        </w:rPr>
        <w:t>”</w:t>
      </w:r>
      <w:r w:rsidR="00C71989" w:rsidRPr="009D1734">
        <w:rPr>
          <w:sz w:val="22"/>
          <w:szCs w:val="22"/>
        </w:rPr>
        <w:t xml:space="preserve"> to plot all the levels</w:t>
      </w:r>
    </w:p>
    <w:p w14:paraId="4C164206"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--days_plot DAYS_PLOT [DAYS_PLOT ...]</w:t>
      </w:r>
    </w:p>
    <w:p w14:paraId="0CEFB501" w14:textId="0B6A8233" w:rsidR="00C71989" w:rsidRPr="009D1734" w:rsidRDefault="007F5C37" w:rsidP="00FD0228">
      <w:pPr>
        <w:pStyle w:val="Paragrafoelenco"/>
        <w:rPr>
          <w:sz w:val="22"/>
          <w:szCs w:val="22"/>
        </w:rPr>
      </w:pPr>
      <w:r w:rsidRPr="007F5C37">
        <w:rPr>
          <w:sz w:val="22"/>
          <w:lang w:val="en-GB"/>
        </w:rPr>
        <w:t>C</w:t>
      </w:r>
      <w:r>
        <w:rPr>
          <w:sz w:val="22"/>
        </w:rPr>
        <w:t xml:space="preserve">omma-separated </w:t>
      </w:r>
      <w:r>
        <w:rPr>
          <w:sz w:val="22"/>
          <w:szCs w:val="22"/>
        </w:rPr>
        <w:t>l</w:t>
      </w:r>
      <w:r w:rsidRPr="009D1734">
        <w:rPr>
          <w:sz w:val="22"/>
          <w:szCs w:val="22"/>
        </w:rPr>
        <w:t>ist</w:t>
      </w:r>
      <w:r w:rsidR="00C71989" w:rsidRPr="009D1734">
        <w:rPr>
          <w:sz w:val="22"/>
          <w:szCs w:val="22"/>
        </w:rPr>
        <w:t xml:space="preserve"> of days to plot (YYYYMMDD).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 plot all</w:t>
      </w:r>
      <w:r w:rsidR="00FD0228" w:rsidRPr="009D1734">
        <w:rPr>
          <w:sz w:val="22"/>
          <w:szCs w:val="22"/>
        </w:rPr>
        <w:t xml:space="preserve"> </w:t>
      </w:r>
      <w:r w:rsidR="00C71989" w:rsidRPr="009D1734">
        <w:rPr>
          <w:sz w:val="22"/>
          <w:szCs w:val="22"/>
        </w:rPr>
        <w:t>the days</w:t>
      </w:r>
    </w:p>
    <w:p w14:paraId="62FF8C27"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-C CONVERT, --convert CONVERT</w:t>
      </w:r>
    </w:p>
    <w:p w14:paraId="00B09521" w14:textId="77777777" w:rsidR="00C71989" w:rsidRPr="009D1734" w:rsidRDefault="00C71989" w:rsidP="00FD0228">
      <w:pPr>
        <w:pStyle w:val="Paragrafoelenco"/>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-S SPECIES [SPECIES ...], --species SPECIES [SPECIES ...]</w:t>
      </w:r>
    </w:p>
    <w:p w14:paraId="22EAD20F" w14:textId="0B9CB33D" w:rsidR="00C71989" w:rsidRDefault="007F5C37" w:rsidP="00FD0228">
      <w:pPr>
        <w:pStyle w:val="Paragrafoelenco"/>
        <w:rPr>
          <w:sz w:val="22"/>
          <w:szCs w:val="22"/>
        </w:rPr>
      </w:pPr>
      <w:r w:rsidRPr="007F5C37">
        <w:rPr>
          <w:sz w:val="22"/>
          <w:lang w:val="en-GB"/>
        </w:rPr>
        <w:t>C</w:t>
      </w:r>
      <w:r>
        <w:rPr>
          <w:sz w:val="22"/>
        </w:rPr>
        <w:t xml:space="preserve">omma-separated </w:t>
      </w:r>
      <w:r>
        <w:rPr>
          <w:sz w:val="22"/>
          <w:szCs w:val="22"/>
        </w:rPr>
        <w:t>l</w:t>
      </w:r>
      <w:r w:rsidRPr="009D1734">
        <w:rPr>
          <w:sz w:val="22"/>
          <w:szCs w:val="22"/>
        </w:rPr>
        <w:t>ist</w:t>
      </w:r>
      <w:r w:rsidR="00C71989" w:rsidRPr="009D1734">
        <w:rPr>
          <w:sz w:val="22"/>
          <w:szCs w:val="22"/>
        </w:rPr>
        <w:t xml:space="preserve">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Paragrafoelenco"/>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--tracking_specie TRACKING_SPECIE</w:t>
      </w:r>
    </w:p>
    <w:p w14:paraId="35A5E7AE" w14:textId="04068946" w:rsidR="00B52A80" w:rsidRPr="009D1734" w:rsidRDefault="00B52A80" w:rsidP="00B52A80">
      <w:pPr>
        <w:pStyle w:val="Paragrafoelenco"/>
        <w:rPr>
          <w:sz w:val="22"/>
          <w:szCs w:val="22"/>
        </w:rPr>
      </w:pPr>
      <w:r>
        <w:rPr>
          <w:sz w:val="22"/>
          <w:szCs w:val="22"/>
        </w:rPr>
        <w:t>Name of the specie used as the tracking specie in DISGAS or TWODEE.</w:t>
      </w:r>
    </w:p>
    <w:p w14:paraId="746877C1" w14:textId="58ABDEFD" w:rsidR="00615E3A" w:rsidRDefault="00615E3A" w:rsidP="00C71989">
      <w:pPr>
        <w:pStyle w:val="Paragrafoelenco"/>
        <w:numPr>
          <w:ilvl w:val="0"/>
          <w:numId w:val="7"/>
        </w:numPr>
        <w:rPr>
          <w:rFonts w:asciiTheme="majorHAnsi" w:hAnsiTheme="majorHAnsi" w:cstheme="majorHAnsi"/>
          <w:sz w:val="22"/>
          <w:szCs w:val="22"/>
        </w:rPr>
      </w:pPr>
      <w:r w:rsidRPr="00615E3A">
        <w:rPr>
          <w:rFonts w:asciiTheme="majorHAnsi" w:hAnsiTheme="majorHAnsi" w:cstheme="majorHAnsi"/>
          <w:sz w:val="22"/>
          <w:szCs w:val="22"/>
        </w:rPr>
        <w:t>-PER PERSISTENCE, --persistence PERSISTENCE</w:t>
      </w:r>
    </w:p>
    <w:p w14:paraId="549684A6" w14:textId="3BC72AD0" w:rsidR="00615E3A" w:rsidRPr="00615E3A" w:rsidRDefault="00615E3A" w:rsidP="00615E3A">
      <w:pPr>
        <w:pStyle w:val="Paragrafoelenco"/>
        <w:rPr>
          <w:sz w:val="22"/>
          <w:szCs w:val="22"/>
        </w:rPr>
      </w:pPr>
      <w:r w:rsidRPr="00615E3A">
        <w:rPr>
          <w:sz w:val="22"/>
          <w:szCs w:val="22"/>
        </w:rPr>
        <w:t>If True, calculate the persistence of the gas specie, i.e.</w:t>
      </w:r>
      <w:r>
        <w:rPr>
          <w:sz w:val="22"/>
          <w:szCs w:val="22"/>
        </w:rPr>
        <w:t>,</w:t>
      </w:r>
      <w:r w:rsidRPr="00615E3A">
        <w:rPr>
          <w:sz w:val="22"/>
          <w:szCs w:val="22"/>
        </w:rPr>
        <w:t xml:space="preserve"> the probability to be exposed to a gas specie above specified concentration thresholds for times longer than the specified exposure times for those thresholds.</w:t>
      </w:r>
      <w:r>
        <w:rPr>
          <w:sz w:val="22"/>
          <w:szCs w:val="22"/>
        </w:rPr>
        <w:t xml:space="preserve"> </w:t>
      </w:r>
      <w:r w:rsidRPr="00615E3A">
        <w:rPr>
          <w:sz w:val="22"/>
          <w:szCs w:val="22"/>
        </w:rPr>
        <w:t xml:space="preserve">Concentration thresholds and exposure times should be provided in </w:t>
      </w:r>
      <w:r w:rsidRPr="00615E3A">
        <w:rPr>
          <w:sz w:val="22"/>
          <w:szCs w:val="22"/>
        </w:rPr>
        <w:lastRenderedPageBreak/>
        <w:t>gas_properties.csv</w:t>
      </w:r>
      <w:r>
        <w:rPr>
          <w:sz w:val="22"/>
          <w:szCs w:val="22"/>
        </w:rPr>
        <w:t xml:space="preserve">. If graphical outputs are requested (-P True), then persistence maps are generated. </w:t>
      </w:r>
    </w:p>
    <w:p w14:paraId="25896068" w14:textId="078E2D31"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--nproc NPROC</w:t>
      </w:r>
    </w:p>
    <w:p w14:paraId="22443489" w14:textId="77777777" w:rsidR="00FD0228" w:rsidRPr="009D1734" w:rsidRDefault="00FD0228" w:rsidP="00FD0228">
      <w:pPr>
        <w:pStyle w:val="Paragrafoelenco"/>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-M MODELS, --models MODELS</w:t>
      </w:r>
    </w:p>
    <w:p w14:paraId="7671EC3C" w14:textId="77777777" w:rsidR="00C71989" w:rsidRPr="009D1734" w:rsidRDefault="00C71989" w:rsidP="00FD0228">
      <w:pPr>
        <w:pStyle w:val="Paragrafoelenco"/>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r w:rsidRPr="009D1734">
        <w:rPr>
          <w:sz w:val="22"/>
          <w:szCs w:val="22"/>
        </w:rPr>
        <w:t>disgas</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twodee</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1C14456"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-U UNITS, --units UNITS</w:t>
      </w:r>
    </w:p>
    <w:p w14:paraId="6E6745C5" w14:textId="77777777" w:rsidR="00C71989" w:rsidRPr="009D1734" w:rsidRDefault="00C71989" w:rsidP="00FD0228">
      <w:pPr>
        <w:pStyle w:val="Paragrafoelenco"/>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--plot_limits PLOT_LIMITS [PLOT_LIMITS ...]</w:t>
      </w:r>
    </w:p>
    <w:p w14:paraId="3038D9A3" w14:textId="414955DF" w:rsidR="00C71989" w:rsidRDefault="00C71989" w:rsidP="00FD0228">
      <w:pPr>
        <w:pStyle w:val="Paragrafoelenco"/>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concentration to display</w:t>
      </w:r>
      <w:r w:rsidR="007F5C37">
        <w:rPr>
          <w:sz w:val="22"/>
          <w:szCs w:val="22"/>
        </w:rPr>
        <w:t>, specified as a comma-separated list</w:t>
      </w:r>
      <w:r w:rsidRPr="009D1734">
        <w:rPr>
          <w:sz w:val="22"/>
          <w:szCs w:val="22"/>
        </w:rPr>
        <w:t xml:space="preserve">.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35702A0C" w14:textId="2CE7513D" w:rsidR="00736B73" w:rsidRDefault="00736B73" w:rsidP="00736B73">
      <w:pPr>
        <w:pStyle w:val="Paragrafoelenco"/>
        <w:numPr>
          <w:ilvl w:val="0"/>
          <w:numId w:val="7"/>
        </w:numPr>
        <w:rPr>
          <w:rFonts w:asciiTheme="majorHAnsi" w:hAnsiTheme="majorHAnsi" w:cstheme="majorHAnsi"/>
          <w:sz w:val="22"/>
          <w:szCs w:val="22"/>
        </w:rPr>
      </w:pPr>
      <w:r w:rsidRPr="00736B73">
        <w:rPr>
          <w:rFonts w:asciiTheme="majorHAnsi" w:hAnsiTheme="majorHAnsi" w:cstheme="majorHAnsi"/>
          <w:sz w:val="22"/>
          <w:szCs w:val="22"/>
        </w:rPr>
        <w:t>-PI PLOT_ISOLINES, --plot_isolines PLOT_ISOLINES</w:t>
      </w:r>
    </w:p>
    <w:p w14:paraId="41246A66" w14:textId="2FEA384F" w:rsidR="00736B73" w:rsidRPr="00736B73" w:rsidRDefault="00736B73" w:rsidP="00736B73">
      <w:pPr>
        <w:pStyle w:val="Paragrafoelenco"/>
        <w:rPr>
          <w:sz w:val="22"/>
          <w:szCs w:val="22"/>
        </w:rPr>
      </w:pPr>
      <w:r w:rsidRPr="00736B73">
        <w:rPr>
          <w:sz w:val="22"/>
          <w:szCs w:val="22"/>
        </w:rPr>
        <w:t>List of gas concentrations values to be used to draw isolines. Optional</w:t>
      </w:r>
    </w:p>
    <w:p w14:paraId="10021BFB"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--time_av TIME_AV</w:t>
      </w:r>
    </w:p>
    <w:p w14:paraId="3BF836E3" w14:textId="29F0D405" w:rsidR="00FD0228" w:rsidRDefault="00C71989" w:rsidP="00FD0228">
      <w:pPr>
        <w:pStyle w:val="Paragrafoelenco"/>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Paragrafoelenco"/>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--output_format OUTPUT_FORMAT</w:t>
      </w:r>
    </w:p>
    <w:p w14:paraId="29AE3EE1" w14:textId="1896C590" w:rsidR="00584AE6" w:rsidRDefault="00584AE6" w:rsidP="00584AE6">
      <w:pPr>
        <w:pStyle w:val="Paragrafoelenco"/>
        <w:rPr>
          <w:sz w:val="22"/>
          <w:szCs w:val="22"/>
        </w:rPr>
      </w:pPr>
      <w:r w:rsidRPr="00584AE6">
        <w:rPr>
          <w:sz w:val="22"/>
          <w:szCs w:val="22"/>
        </w:rPr>
        <w:t>Select format of the processed output files. Valid options are: GRD</w:t>
      </w:r>
    </w:p>
    <w:p w14:paraId="1076FF88" w14:textId="79AD4453" w:rsidR="00A738AA" w:rsidRDefault="00A738AA" w:rsidP="00A738AA">
      <w:pPr>
        <w:pStyle w:val="Paragrafoelenco"/>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r>
        <w:rPr>
          <w:rFonts w:asciiTheme="majorHAnsi" w:hAnsiTheme="majorHAnsi" w:cstheme="majorHAnsi"/>
          <w:sz w:val="22"/>
          <w:szCs w:val="22"/>
        </w:rPr>
        <w:t>plot_topography PLOT_TOPOGRAPHY</w:t>
      </w:r>
    </w:p>
    <w:p w14:paraId="4035C84B" w14:textId="0A319A74" w:rsidR="00A738AA" w:rsidRDefault="00A738AA" w:rsidP="00A738AA">
      <w:pPr>
        <w:pStyle w:val="Paragrafoelenco"/>
        <w:rPr>
          <w:sz w:val="22"/>
          <w:szCs w:val="22"/>
        </w:rPr>
      </w:pPr>
      <w:r>
        <w:rPr>
          <w:sz w:val="22"/>
          <w:szCs w:val="22"/>
        </w:rPr>
        <w:t>Plot an additional layer representing the topography elevation in the graphical outputs. This is based on the topography.grd file. Note that this add significant extra time in the post processing.</w:t>
      </w:r>
    </w:p>
    <w:p w14:paraId="2BFF0ED0" w14:textId="19AEEB66" w:rsidR="00204774" w:rsidRDefault="00204774" w:rsidP="00204774">
      <w:pPr>
        <w:pStyle w:val="Paragrafoelenco"/>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--topography_isolines TOPOGRAPHY_ISOLINES</w:t>
      </w:r>
    </w:p>
    <w:p w14:paraId="66897441" w14:textId="2C573153" w:rsidR="00204774" w:rsidRPr="00204774" w:rsidRDefault="00204774" w:rsidP="00204774">
      <w:pPr>
        <w:pStyle w:val="Paragrafoelenco"/>
        <w:rPr>
          <w:sz w:val="22"/>
          <w:szCs w:val="22"/>
        </w:rPr>
      </w:pPr>
      <w:r w:rsidRPr="00204774">
        <w:rPr>
          <w:sz w:val="22"/>
          <w:szCs w:val="22"/>
        </w:rPr>
        <w:t>Topography height contour lines spatial resolution (in m</w:t>
      </w:r>
      <w:r>
        <w:rPr>
          <w:sz w:val="22"/>
          <w:szCs w:val="22"/>
        </w:rPr>
        <w:t xml:space="preserve"> a.s.l.</w:t>
      </w:r>
      <w:r w:rsidRPr="00204774">
        <w:rPr>
          <w:sz w:val="22"/>
          <w:szCs w:val="22"/>
        </w:rPr>
        <w:t>). Used only if -PT True</w:t>
      </w:r>
      <w:r>
        <w:rPr>
          <w:sz w:val="22"/>
          <w:szCs w:val="22"/>
        </w:rPr>
        <w:t>. The default value is 100 m.</w:t>
      </w:r>
    </w:p>
    <w:p w14:paraId="3479A2B4" w14:textId="662EDC04" w:rsidR="00A738AA" w:rsidRDefault="00A738AA" w:rsidP="00A738AA">
      <w:pPr>
        <w:pStyle w:val="Paragrafoelenco"/>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r>
        <w:rPr>
          <w:rFonts w:asciiTheme="majorHAnsi" w:hAnsiTheme="majorHAnsi" w:cstheme="majorHAnsi"/>
          <w:sz w:val="22"/>
          <w:szCs w:val="22"/>
        </w:rPr>
        <w:t>plot_resolution PLOT_RESOLUTION</w:t>
      </w:r>
    </w:p>
    <w:p w14:paraId="396394F4" w14:textId="5B490647" w:rsidR="00A738AA" w:rsidRDefault="00A738AA" w:rsidP="00A738AA">
      <w:pPr>
        <w:pStyle w:val="Paragrafoelenco"/>
        <w:rPr>
          <w:sz w:val="22"/>
          <w:szCs w:val="22"/>
        </w:rPr>
      </w:pPr>
      <w:r>
        <w:rPr>
          <w:sz w:val="22"/>
          <w:szCs w:val="22"/>
        </w:rPr>
        <w:t>Resolution (in dpi) of the picture. Default value is 600 dpi.</w:t>
      </w:r>
    </w:p>
    <w:p w14:paraId="42F577A0" w14:textId="77777777" w:rsidR="00632778" w:rsidRDefault="00632778" w:rsidP="00A738AA">
      <w:pPr>
        <w:pStyle w:val="Paragrafoelenco"/>
        <w:numPr>
          <w:ilvl w:val="0"/>
          <w:numId w:val="7"/>
        </w:numPr>
        <w:rPr>
          <w:rFonts w:asciiTheme="majorHAnsi" w:hAnsiTheme="majorHAnsi" w:cstheme="majorHAnsi"/>
          <w:sz w:val="22"/>
          <w:szCs w:val="22"/>
        </w:rPr>
      </w:pPr>
      <w:r w:rsidRPr="00632778">
        <w:rPr>
          <w:rFonts w:asciiTheme="majorHAnsi" w:hAnsiTheme="majorHAnsi" w:cstheme="majorHAnsi"/>
          <w:sz w:val="22"/>
          <w:szCs w:val="22"/>
        </w:rPr>
        <w:t>-TP TRACKING_POINTS, --tracking_points TRACKING_POINTS</w:t>
      </w:r>
    </w:p>
    <w:p w14:paraId="6B25EDEA" w14:textId="74741DE7" w:rsidR="00A738AA" w:rsidRPr="00632778" w:rsidRDefault="0055076E" w:rsidP="00632778">
      <w:pPr>
        <w:pStyle w:val="Paragrafoelenco"/>
        <w:rPr>
          <w:rFonts w:asciiTheme="majorHAnsi" w:hAnsiTheme="majorHAnsi" w:cstheme="majorHAnsi"/>
          <w:sz w:val="20"/>
          <w:szCs w:val="22"/>
        </w:rPr>
      </w:pPr>
      <w:r w:rsidRPr="009D1734">
        <w:rPr>
          <w:sz w:val="22"/>
          <w:szCs w:val="22"/>
        </w:rPr>
        <w:t xml:space="preserve">“True”: </w:t>
      </w:r>
      <w:r w:rsidR="00632778" w:rsidRPr="00632778">
        <w:rPr>
          <w:sz w:val="22"/>
        </w:rPr>
        <w:t xml:space="preserve">Extrapolate gas concentration at locations specified in the file </w:t>
      </w:r>
      <w:r w:rsidR="00632778" w:rsidRPr="00632778">
        <w:rPr>
          <w:rFonts w:asciiTheme="majorHAnsi" w:hAnsiTheme="majorHAnsi" w:cstheme="majorHAnsi"/>
          <w:sz w:val="22"/>
        </w:rPr>
        <w:t>tracking_points.txt</w:t>
      </w:r>
    </w:p>
    <w:p w14:paraId="106067AD" w14:textId="77777777" w:rsidR="00FD0228" w:rsidRDefault="00FD0228" w:rsidP="00FD0228">
      <w:pPr>
        <w:pStyle w:val="Titolo1"/>
      </w:pPr>
      <w:bookmarkStart w:id="25" w:name="_Toc70077305"/>
      <w:r w:rsidRPr="003B7F9E">
        <w:rPr>
          <w:b w:val="0"/>
        </w:rPr>
        <w:t>5.</w:t>
      </w:r>
      <w:r>
        <w:t xml:space="preserve"> Application examples</w:t>
      </w:r>
      <w:bookmarkEnd w:id="25"/>
    </w:p>
    <w:p w14:paraId="5D7600C2" w14:textId="77777777" w:rsidR="00FD0228" w:rsidRDefault="00FD0228" w:rsidP="00FD0228"/>
    <w:p w14:paraId="1307F310" w14:textId="51A6D35E"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w:t>
      </w:r>
      <w:r w:rsidR="00E773E6">
        <w:t xml:space="preserve">VIGIL </w:t>
      </w:r>
      <w:r w:rsidR="004E247D">
        <w:t xml:space="preserve">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(Campi Flegrei, Italy)</w:t>
      </w:r>
      <w:r w:rsidR="00EA735D">
        <w:t xml:space="preserve"> and </w:t>
      </w:r>
      <w:r w:rsidRPr="00FD0228">
        <w:t>La Soufrière de Guadeloupe volcano (Lesser Antilles). In the third example</w:t>
      </w:r>
      <w:r w:rsidR="004E247D">
        <w:t>,</w:t>
      </w:r>
      <w:r w:rsidRPr="00FD0228">
        <w:t xml:space="preserve"> TWODEE is applied to simulate the heavy gas emission from the Mefite d’Ansanto area (Campanian region, Italy)</w:t>
      </w:r>
      <w:r w:rsidR="00EA735D">
        <w:t>.</w:t>
      </w:r>
    </w:p>
    <w:p w14:paraId="02451142" w14:textId="289D7907" w:rsidR="00F85E54" w:rsidRDefault="00F85E54" w:rsidP="00FD0228">
      <w:r>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Titolo2"/>
        <w:rPr>
          <w:lang w:val="it-IT"/>
        </w:rPr>
      </w:pPr>
      <w:bookmarkStart w:id="26" w:name="_Toc70077306"/>
      <w:r w:rsidRPr="00EA735D">
        <w:rPr>
          <w:rFonts w:eastAsiaTheme="minorHAnsi"/>
          <w:lang w:val="it-IT"/>
        </w:rPr>
        <w:lastRenderedPageBreak/>
        <w:t>5.1 Ex</w:t>
      </w:r>
      <w:r>
        <w:rPr>
          <w:rFonts w:eastAsiaTheme="minorHAnsi"/>
          <w:lang w:val="it-IT"/>
        </w:rPr>
        <w:t xml:space="preserve">ample 1: </w:t>
      </w:r>
      <w:r w:rsidRPr="00CD1463">
        <w:rPr>
          <w:lang w:val="it-IT"/>
        </w:rPr>
        <w:t>Solfatara volcano (Campi Flegrei, Italy)</w:t>
      </w:r>
      <w:bookmarkEnd w:id="26"/>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7E04267C" w:rsidR="00EA735D" w:rsidRDefault="00EA735D" w:rsidP="00EA735D">
      <w:r>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10</w:t>
      </w:r>
      <w:r w:rsidR="00F85E54" w:rsidRPr="00F85E54">
        <w:rPr>
          <w:vertAlign w:val="superscript"/>
        </w:rPr>
        <w:t>th</w:t>
      </w:r>
      <w:r w:rsidR="00F85E54">
        <w:t xml:space="preserve"> May 2021, the user can specify a different day compatible with the time the test is run</w:t>
      </w:r>
      <w:r>
        <w:t>:</w:t>
      </w:r>
    </w:p>
    <w:p w14:paraId="589447D8" w14:textId="77777777" w:rsidR="00F85E54" w:rsidRPr="00F85E54" w:rsidRDefault="00F85E54" w:rsidP="00EA735D">
      <w:pPr>
        <w:rPr>
          <w:rFonts w:asciiTheme="majorHAnsi" w:hAnsiTheme="majorHAnsi" w:cstheme="majorHAnsi"/>
        </w:rPr>
      </w:pPr>
      <w:r w:rsidRPr="00F85E54">
        <w:rPr>
          <w:rFonts w:asciiTheme="majorHAnsi" w:hAnsiTheme="majorHAnsi" w:cstheme="majorHAnsi"/>
        </w:rPr>
        <w:t>python ../../weather.py -S 10/05/2021 -E 10/05/2021 -V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drawing>
          <wp:inline distT="0" distB="0" distL="0" distR="0" wp14:anchorId="750B4ED0" wp14:editId="34CAB199">
            <wp:extent cx="5593080" cy="34305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03867" cy="3437199"/>
                    </a:xfrm>
                    <a:prstGeom prst="rect">
                      <a:avLst/>
                    </a:prstGeom>
                    <a:noFill/>
                  </pic:spPr>
                </pic:pic>
              </a:graphicData>
            </a:graphic>
          </wp:inline>
        </w:drawing>
      </w:r>
    </w:p>
    <w:p w14:paraId="107A5A63" w14:textId="463BCE0E" w:rsidR="00EA735D" w:rsidRDefault="00EA735D" w:rsidP="00EA735D">
      <w:pPr>
        <w:pStyle w:val="Didascalia"/>
      </w:pPr>
      <w:r>
        <w:t xml:space="preserve">Figure </w:t>
      </w:r>
      <w:fldSimple w:instr=" SEQ Figure \* ARABIC ">
        <w:r w:rsidR="00B405DE">
          <w:rPr>
            <w:noProof/>
          </w:rPr>
          <w:t>2</w:t>
        </w:r>
      </w:fldSimple>
      <w:r>
        <w:t xml:space="preserve">. Screenshot of the terminal while weather.py retrieves the </w:t>
      </w:r>
      <w:r w:rsidR="008614D3">
        <w:t>GFS</w:t>
      </w:r>
      <w:r>
        <w:t xml:space="preserve"> weather data</w:t>
      </w:r>
    </w:p>
    <w:p w14:paraId="2BAA9483" w14:textId="08A79512"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w:t>
      </w:r>
      <w:r w:rsidR="004D3F8E">
        <w:t xml:space="preserve"> (Tarquini et al. 2007)</w:t>
      </w:r>
      <w:r w:rsidR="004D3F8E" w:rsidRPr="00CD1463">
        <w:t xml:space="preserve"> </w:t>
      </w:r>
      <w:r w:rsidRPr="00CD1463">
        <w:t xml:space="preserve">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(Cardellini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5682E7C3" w:rsidR="00BD514F" w:rsidRPr="008614D3" w:rsidRDefault="008614D3" w:rsidP="0076342D">
      <w:pPr>
        <w:jc w:val="both"/>
        <w:rPr>
          <w:rFonts w:asciiTheme="majorHAnsi" w:hAnsiTheme="majorHAnsi" w:cstheme="majorHAnsi"/>
        </w:rPr>
      </w:pPr>
      <w:r w:rsidRPr="008614D3">
        <w:rPr>
          <w:rFonts w:asciiTheme="majorHAnsi" w:hAnsiTheme="majorHAnsi" w:cstheme="majorHAnsi"/>
        </w:rPr>
        <w:t>python ../../run_models.py -RS off -D UTM</w:t>
      </w:r>
      <w:r w:rsidR="007F5C37">
        <w:rPr>
          <w:rFonts w:asciiTheme="majorHAnsi" w:hAnsiTheme="majorHAnsi" w:cstheme="majorHAnsi"/>
        </w:rPr>
        <w:t>,</w:t>
      </w:r>
      <w:r w:rsidRPr="008614D3">
        <w:rPr>
          <w:rFonts w:asciiTheme="majorHAnsi" w:hAnsiTheme="majorHAnsi" w:cstheme="majorHAnsi"/>
        </w:rPr>
        <w:t>426000</w:t>
      </w:r>
      <w:r w:rsidR="007F5C37">
        <w:rPr>
          <w:rFonts w:asciiTheme="majorHAnsi" w:hAnsiTheme="majorHAnsi" w:cstheme="majorHAnsi"/>
        </w:rPr>
        <w:t>,</w:t>
      </w:r>
      <w:r w:rsidRPr="008614D3">
        <w:rPr>
          <w:rFonts w:asciiTheme="majorHAnsi" w:hAnsiTheme="majorHAnsi" w:cstheme="majorHAnsi"/>
        </w:rPr>
        <w:t>4517000</w:t>
      </w:r>
      <w:r w:rsidR="007F5C37">
        <w:rPr>
          <w:rFonts w:asciiTheme="majorHAnsi" w:hAnsiTheme="majorHAnsi" w:cstheme="majorHAnsi"/>
        </w:rPr>
        <w:t>,</w:t>
      </w:r>
      <w:r w:rsidRPr="008614D3">
        <w:rPr>
          <w:rFonts w:asciiTheme="majorHAnsi" w:hAnsiTheme="majorHAnsi" w:cstheme="majorHAnsi"/>
        </w:rPr>
        <w:t>431000</w:t>
      </w:r>
      <w:r w:rsidR="007F5C37">
        <w:rPr>
          <w:rFonts w:asciiTheme="majorHAnsi" w:hAnsiTheme="majorHAnsi" w:cstheme="majorHAnsi"/>
        </w:rPr>
        <w:t>,</w:t>
      </w:r>
      <w:r w:rsidRPr="008614D3">
        <w:rPr>
          <w:rFonts w:asciiTheme="majorHAnsi" w:hAnsiTheme="majorHAnsi" w:cstheme="majorHAnsi"/>
        </w:rPr>
        <w:t>4522000</w:t>
      </w:r>
      <w:r w:rsidR="001438FB">
        <w:rPr>
          <w:rFonts w:asciiTheme="majorHAnsi" w:hAnsiTheme="majorHAnsi" w:cstheme="majorHAnsi"/>
        </w:rPr>
        <w:t xml:space="preserve"> -NX 51 -NY 51</w:t>
      </w:r>
      <w:r w:rsidRPr="008614D3">
        <w:rPr>
          <w:rFonts w:asciiTheme="majorHAnsi" w:hAnsiTheme="majorHAnsi" w:cstheme="majorHAnsi"/>
        </w:rPr>
        <w:t xml:space="preserve"> -N 1 -DG on</w:t>
      </w:r>
    </w:p>
    <w:p w14:paraId="6BB1B864" w14:textId="446E4F40" w:rsidR="00BD514F" w:rsidRDefault="00BD514F" w:rsidP="00EA735D">
      <w:pPr>
        <w:rPr>
          <w:rFonts w:cs="Times New Roman"/>
        </w:rPr>
      </w:pPr>
      <w:r>
        <w:lastRenderedPageBreak/>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12F8D8EF" w:rsidR="00BD514F" w:rsidRPr="008614D3" w:rsidRDefault="008614D3" w:rsidP="00EA735D">
      <w:pPr>
        <w:rPr>
          <w:rFonts w:asciiTheme="majorHAnsi" w:hAnsiTheme="majorHAnsi" w:cstheme="majorHAnsi"/>
        </w:rPr>
      </w:pPr>
      <w:r w:rsidRPr="008614D3">
        <w:rPr>
          <w:rFonts w:asciiTheme="majorHAnsi" w:hAnsiTheme="majorHAnsi" w:cstheme="majorHAnsi"/>
        </w:rPr>
        <w:t>python ../../post_process.py -P true -T all -L all -D all -C False -N 1 -M disgas -U ppm -TS CO2 -S CO2 -PT True -PL 350</w:t>
      </w:r>
      <w:r w:rsidR="007F5C37">
        <w:rPr>
          <w:rFonts w:asciiTheme="majorHAnsi" w:hAnsiTheme="majorHAnsi" w:cstheme="majorHAnsi"/>
        </w:rPr>
        <w:t>,</w:t>
      </w:r>
      <w:r w:rsidRPr="008614D3">
        <w:rPr>
          <w:rFonts w:asciiTheme="majorHAnsi" w:hAnsiTheme="majorHAnsi" w:cstheme="majorHAnsi"/>
        </w:rPr>
        <w:t>10000</w:t>
      </w:r>
    </w:p>
    <w:p w14:paraId="0E135D5A" w14:textId="03CA0FDE" w:rsidR="00BD514F" w:rsidRDefault="00BD514F" w:rsidP="00EA735D">
      <w:r>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350-10000 ppm (</w:t>
      </w:r>
      <w:r w:rsidRPr="009D125D">
        <w:rPr>
          <w:rFonts w:asciiTheme="majorHAnsi" w:hAnsiTheme="majorHAnsi" w:cstheme="majorHAnsi"/>
        </w:rPr>
        <w:t>-PL 350</w:t>
      </w:r>
      <w:r w:rsidR="007F5C37">
        <w:rPr>
          <w:rFonts w:asciiTheme="majorHAnsi" w:hAnsiTheme="majorHAnsi" w:cstheme="majorHAnsi"/>
        </w:rPr>
        <w:t>,</w:t>
      </w:r>
      <w:r w:rsidRPr="009D125D">
        <w:rPr>
          <w:rFonts w:asciiTheme="majorHAnsi" w:hAnsiTheme="majorHAnsi" w:cstheme="majorHAnsi"/>
        </w:rPr>
        <w:t>10000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4A7FA38"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w:t>
      </w:r>
      <w:r w:rsidR="009D125D">
        <w:t xml:space="preserve"> four vertical layers from the ground: </w:t>
      </w:r>
      <w:r w:rsidR="009D125D" w:rsidRPr="009D125D">
        <w:t>0</w:t>
      </w:r>
      <w:r w:rsidR="009D125D">
        <w:t xml:space="preserve"> m (Fig. 4a),</w:t>
      </w:r>
      <w:r w:rsidR="009D125D" w:rsidRPr="009D125D">
        <w:t xml:space="preserve"> </w:t>
      </w:r>
      <w:r w:rsidR="009D125D">
        <w:t>1</w:t>
      </w:r>
      <w:r w:rsidR="009D125D" w:rsidRPr="009D125D">
        <w:t>.5</w:t>
      </w:r>
      <w:r w:rsidR="009D125D">
        <w:t xml:space="preserve"> m (Fig. 4b),</w:t>
      </w:r>
      <w:r w:rsidR="009D125D" w:rsidRPr="009D125D">
        <w:t xml:space="preserve"> 5</w:t>
      </w:r>
      <w:r w:rsidR="009D125D">
        <w:t xml:space="preserve"> m (Fig.</w:t>
      </w:r>
      <w:r w:rsidR="009D125D" w:rsidRPr="009D125D">
        <w:t xml:space="preserve"> </w:t>
      </w:r>
      <w:r w:rsidR="009D125D">
        <w:t xml:space="preserve">4d) and </w:t>
      </w:r>
      <w:r w:rsidR="009D125D" w:rsidRPr="009D125D">
        <w:t>30</w:t>
      </w:r>
      <w:r w:rsidR="009D125D">
        <w:t xml:space="preserve"> m above the ground</w:t>
      </w:r>
      <w:r>
        <w:t xml:space="preserve"> m above the ground</w:t>
      </w:r>
      <w:r w:rsidR="009D125D">
        <w:t xml:space="preserve">. All the graphical outputs of this example </w:t>
      </w:r>
      <w:r>
        <w:t>are stored in the sample_outputs folder.</w:t>
      </w:r>
    </w:p>
    <w:p w14:paraId="37CFDA43" w14:textId="68C68E09" w:rsidR="00792FDC" w:rsidRDefault="00792FDC" w:rsidP="00EA735D"/>
    <w:p w14:paraId="74496A2A" w14:textId="77777777" w:rsidR="000C4043" w:rsidRDefault="00000C7A" w:rsidP="000C4043">
      <w:pPr>
        <w:keepNext/>
      </w:pPr>
      <w:r>
        <w:rPr>
          <w:noProof/>
        </w:rPr>
        <w:drawing>
          <wp:inline distT="0" distB="0" distL="0" distR="0" wp14:anchorId="11E69894" wp14:editId="41572F12">
            <wp:extent cx="5549331" cy="476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9331" cy="4768850"/>
                    </a:xfrm>
                    <a:prstGeom prst="rect">
                      <a:avLst/>
                    </a:prstGeom>
                  </pic:spPr>
                </pic:pic>
              </a:graphicData>
            </a:graphic>
          </wp:inline>
        </w:drawing>
      </w:r>
    </w:p>
    <w:p w14:paraId="2443D4B9" w14:textId="62402D2B" w:rsidR="00000C7A" w:rsidRPr="00792FDC" w:rsidRDefault="000C4043" w:rsidP="000C4043">
      <w:pPr>
        <w:pStyle w:val="Didascalia"/>
      </w:pPr>
      <w:r>
        <w:t xml:space="preserve">Figure </w:t>
      </w:r>
      <w:fldSimple w:instr=" SEQ Figure \* ARABIC ">
        <w:r w:rsidR="00B405DE">
          <w:rPr>
            <w:noProof/>
          </w:rPr>
          <w:t>3</w:t>
        </w:r>
      </w:fldSimple>
      <w:r>
        <w:t>. CO</w:t>
      </w:r>
      <w:r w:rsidRPr="000C4043">
        <w:rPr>
          <w:vertAlign w:val="subscript"/>
        </w:rPr>
        <w:t>2</w:t>
      </w:r>
      <w:r>
        <w:t xml:space="preserve"> concentration (in ppm) 24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7" w:name="_Hlk66193281"/>
      <w:r>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7"/>
    </w:p>
    <w:p w14:paraId="6CBD4B48" w14:textId="77777777" w:rsidR="007E0AA6" w:rsidRPr="00EA735D" w:rsidRDefault="007E0AA6" w:rsidP="00EA735D"/>
    <w:p w14:paraId="4AB51FA1" w14:textId="3D9AB184" w:rsidR="00663571" w:rsidRPr="00BD514F" w:rsidRDefault="00663571" w:rsidP="00663571">
      <w:pPr>
        <w:pStyle w:val="Titolo2"/>
      </w:pPr>
      <w:bookmarkStart w:id="28" w:name="_Toc70077307"/>
      <w:r w:rsidRPr="00BD514F">
        <w:t>5.</w:t>
      </w:r>
      <w:r w:rsidR="00EA735D" w:rsidRPr="00BD514F">
        <w:t>2</w:t>
      </w:r>
      <w:r w:rsidRPr="00BD514F">
        <w:t xml:space="preserve"> Example </w:t>
      </w:r>
      <w:r w:rsidR="00EA735D" w:rsidRPr="00BD514F">
        <w:t>2</w:t>
      </w:r>
      <w:r w:rsidRPr="00BD514F">
        <w:t>: La Soufrière de Guadeloupe (Lesser Antilles)</w:t>
      </w:r>
      <w:bookmarkEnd w:id="28"/>
    </w:p>
    <w:p w14:paraId="218B536F" w14:textId="77777777" w:rsidR="00663571" w:rsidRPr="00BD514F" w:rsidRDefault="00663571" w:rsidP="00663571"/>
    <w:p w14:paraId="790C8B08" w14:textId="0807932B" w:rsidR="003824AB" w:rsidRDefault="003824AB" w:rsidP="003824AB">
      <w:r>
        <w:t>La Soufrière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w:t>
      </w:r>
      <w:r w:rsidR="00AD30FC">
        <w:t>2021</w:t>
      </w:r>
      <w:r>
        <w:t>).</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t xml:space="preserve">python </w:t>
      </w:r>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Soufriére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For exampl</w:t>
      </w:r>
      <w:r w:rsidR="00DE71E5">
        <w:rPr>
          <w:rFonts w:cs="Times New Roman"/>
        </w:rPr>
        <w:t>e</w:t>
      </w:r>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 xml:space="preserve">python </w:t>
      </w:r>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23AB9697" w:rsidR="00326349" w:rsidRDefault="00326349" w:rsidP="00326349">
      <w:pPr>
        <w:pStyle w:val="Didascalia"/>
      </w:pPr>
      <w:r>
        <w:t xml:space="preserve">Figure </w:t>
      </w:r>
      <w:fldSimple w:instr=" SEQ Figure \* ARABIC ">
        <w:r w:rsidR="00B405DE">
          <w:rPr>
            <w:noProof/>
          </w:rPr>
          <w:t>4</w:t>
        </w:r>
      </w:fldSimple>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r>
        <w:rPr>
          <w:rFonts w:asciiTheme="majorHAnsi" w:hAnsiTheme="majorHAnsi" w:cstheme="majorHAnsi"/>
        </w:rPr>
        <w:t>preupr</w:t>
      </w:r>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FC354D4" w:rsidR="00326349" w:rsidRPr="00326349" w:rsidRDefault="00326349" w:rsidP="00326349">
      <w:pPr>
        <w:rPr>
          <w:rFonts w:cs="Times New Roman"/>
        </w:rPr>
      </w:pPr>
      <w:r w:rsidRPr="00326349">
        <w:rPr>
          <w:rFonts w:cs="Times New Roman"/>
        </w:rPr>
        <w:lastRenderedPageBreak/>
        <w:t xml:space="preserve">In both tests, the topography is represented by </w:t>
      </w:r>
      <w:r>
        <w:rPr>
          <w:rFonts w:cs="Times New Roman"/>
        </w:rPr>
        <w:t>a</w:t>
      </w:r>
      <w:r w:rsidRPr="00326349">
        <w:rPr>
          <w:rFonts w:cs="Times New Roman"/>
        </w:rPr>
        <w:t xml:space="preserve"> 5 m-resolution DEM</w:t>
      </w:r>
      <w:r w:rsidR="004D3F8E">
        <w:rPr>
          <w:rFonts w:cs="Times New Roman"/>
        </w:rPr>
        <w:t xml:space="preserve"> (courtesy of O</w:t>
      </w:r>
      <w:r w:rsidR="004D3F8E" w:rsidRPr="00A67D58">
        <w:rPr>
          <w:rFonts w:cs="Times New Roman"/>
        </w:rPr>
        <w:t xml:space="preserve">bservatoire </w:t>
      </w:r>
      <w:r w:rsidR="004D3F8E">
        <w:rPr>
          <w:rFonts w:cs="Times New Roman"/>
        </w:rPr>
        <w:t>V</w:t>
      </w:r>
      <w:r w:rsidR="004D3F8E" w:rsidRPr="00A67D58">
        <w:rPr>
          <w:rFonts w:cs="Times New Roman"/>
        </w:rPr>
        <w:t xml:space="preserve">olcanologique et </w:t>
      </w:r>
      <w:r w:rsidR="004D3F8E">
        <w:rPr>
          <w:rFonts w:cs="Times New Roman"/>
        </w:rPr>
        <w:t>S</w:t>
      </w:r>
      <w:r w:rsidR="004D3F8E" w:rsidRPr="00A67D58">
        <w:rPr>
          <w:rFonts w:cs="Times New Roman"/>
        </w:rPr>
        <w:t xml:space="preserve">ismologique de la </w:t>
      </w:r>
      <w:r w:rsidR="004D3F8E">
        <w:rPr>
          <w:rFonts w:cs="Times New Roman"/>
        </w:rPr>
        <w:t>G</w:t>
      </w:r>
      <w:r w:rsidR="004D3F8E" w:rsidRPr="00A67D58">
        <w:rPr>
          <w:rFonts w:cs="Times New Roman"/>
        </w:rPr>
        <w:t>uadeloupe</w:t>
      </w:r>
      <w:r w:rsidR="004D3F8E">
        <w:rPr>
          <w:rFonts w:cs="Times New Roman"/>
        </w:rPr>
        <w:t xml:space="preserve"> - I</w:t>
      </w:r>
      <w:r w:rsidR="004D3F8E" w:rsidRPr="00A67D58">
        <w:rPr>
          <w:rFonts w:cs="Times New Roman"/>
        </w:rPr>
        <w:t>nstitut de</w:t>
      </w:r>
      <w:r w:rsidR="004D3F8E">
        <w:rPr>
          <w:rFonts w:cs="Times New Roman"/>
        </w:rPr>
        <w:t xml:space="preserve"> P</w:t>
      </w:r>
      <w:r w:rsidR="004D3F8E" w:rsidRPr="00A67D58">
        <w:rPr>
          <w:rFonts w:cs="Times New Roman"/>
        </w:rPr>
        <w:t xml:space="preserve">hysique </w:t>
      </w:r>
      <w:r w:rsidR="004D3F8E">
        <w:rPr>
          <w:rFonts w:cs="Times New Roman"/>
        </w:rPr>
        <w:t>d</w:t>
      </w:r>
      <w:r w:rsidR="004D3F8E" w:rsidRPr="00A67D58">
        <w:rPr>
          <w:rFonts w:cs="Times New Roman"/>
        </w:rPr>
        <w:t xml:space="preserve">u </w:t>
      </w:r>
      <w:r w:rsidR="004D3F8E">
        <w:rPr>
          <w:rFonts w:cs="Times New Roman"/>
        </w:rPr>
        <w:t>G</w:t>
      </w:r>
      <w:r w:rsidR="004D3F8E" w:rsidRPr="00A67D58">
        <w:rPr>
          <w:rFonts w:cs="Times New Roman"/>
        </w:rPr>
        <w:t xml:space="preserve">lobe de </w:t>
      </w:r>
      <w:r w:rsidR="004D3F8E">
        <w:rPr>
          <w:rFonts w:cs="Times New Roman"/>
        </w:rPr>
        <w:t>P</w:t>
      </w:r>
      <w:r w:rsidR="004D3F8E" w:rsidRPr="00A67D58">
        <w:rPr>
          <w:rFonts w:cs="Times New Roman"/>
        </w:rPr>
        <w:t>aris</w:t>
      </w:r>
      <w:r w:rsidR="004D3F8E">
        <w:rPr>
          <w:rFonts w:cs="Times New Roman"/>
        </w:rPr>
        <w:t xml:space="preserve">) </w:t>
      </w:r>
      <w:r w:rsidRPr="00326349">
        <w:rPr>
          <w:rFonts w:cs="Times New Roman"/>
        </w:rPr>
        <w:t>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1E44A19C"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r w:rsidR="00476873">
        <w:rPr>
          <w:rFonts w:cs="Times New Roman"/>
        </w:rPr>
        <w:t xml:space="preserve"> </w:t>
      </w:r>
      <w:r w:rsidR="00476873" w:rsidRPr="00476873">
        <w:rPr>
          <w:rFonts w:asciiTheme="majorHAnsi" w:hAnsiTheme="majorHAnsi" w:cstheme="majorHAnsi"/>
        </w:rPr>
        <w:t>../../../run_models.py -N 100 -RS on -NS 5 -SINT 2</w:t>
      </w:r>
      <w:r w:rsidR="007F5C37">
        <w:rPr>
          <w:rFonts w:asciiTheme="majorHAnsi" w:hAnsiTheme="majorHAnsi" w:cstheme="majorHAnsi"/>
        </w:rPr>
        <w:t>,</w:t>
      </w:r>
      <w:r w:rsidR="00476873" w:rsidRPr="00476873">
        <w:rPr>
          <w:rFonts w:asciiTheme="majorHAnsi" w:hAnsiTheme="majorHAnsi" w:cstheme="majorHAnsi"/>
        </w:rPr>
        <w:t>5 -D</w:t>
      </w:r>
      <w:r w:rsidR="00656461">
        <w:rPr>
          <w:rFonts w:asciiTheme="majorHAnsi" w:hAnsiTheme="majorHAnsi" w:cstheme="majorHAnsi"/>
        </w:rPr>
        <w:t xml:space="preserve"> </w:t>
      </w:r>
      <w:r w:rsidR="00476873" w:rsidRPr="00476873">
        <w:rPr>
          <w:rFonts w:asciiTheme="majorHAnsi" w:hAnsiTheme="majorHAnsi" w:cstheme="majorHAnsi"/>
        </w:rPr>
        <w:t>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645390 </w:t>
      </w:r>
      <w:r w:rsidR="00656461" w:rsidRPr="00656461">
        <w:rPr>
          <w:rFonts w:asciiTheme="majorHAnsi" w:hAnsiTheme="majorHAnsi" w:cstheme="majorHAnsi"/>
        </w:rPr>
        <w:t xml:space="preserve"> -NX 166 -NY 133</w:t>
      </w:r>
      <w:r w:rsidR="00476873" w:rsidRPr="00476873">
        <w:rPr>
          <w:rFonts w:asciiTheme="majorHAnsi" w:hAnsiTheme="majorHAnsi" w:cstheme="majorHAnsi"/>
        </w:rPr>
        <w:t>-RER on -DG on</w:t>
      </w:r>
    </w:p>
    <w:p w14:paraId="7577189F" w14:textId="7C1456CF"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 xml:space="preserve">python </w:t>
      </w:r>
      <w:r w:rsidR="00476873" w:rsidRPr="00476873">
        <w:rPr>
          <w:rFonts w:asciiTheme="majorHAnsi" w:hAnsiTheme="majorHAnsi" w:cstheme="majorHAnsi"/>
        </w:rPr>
        <w:t>../../../run_models.py -N 1 -RS on -NS 5 -SINT 2</w:t>
      </w:r>
      <w:r w:rsidR="00221C97">
        <w:rPr>
          <w:rFonts w:asciiTheme="majorHAnsi" w:hAnsiTheme="majorHAnsi" w:cstheme="majorHAnsi"/>
        </w:rPr>
        <w:t>,</w:t>
      </w:r>
      <w:r w:rsidR="00476873" w:rsidRPr="00476873">
        <w:rPr>
          <w:rFonts w:asciiTheme="majorHAnsi" w:hAnsiTheme="majorHAnsi" w:cstheme="majorHAnsi"/>
        </w:rPr>
        <w:t>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 645390</w:t>
      </w:r>
      <w:r w:rsidR="00656461" w:rsidRPr="00656461">
        <w:rPr>
          <w:rFonts w:asciiTheme="majorHAnsi" w:hAnsiTheme="majorHAnsi" w:cstheme="majorHAnsi"/>
        </w:rPr>
        <w:t xml:space="preserve"> -NX 166 -NY 133</w:t>
      </w:r>
      <w:r w:rsidR="00476873" w:rsidRPr="00476873">
        <w:rPr>
          <w:rFonts w:asciiTheme="majorHAnsi" w:hAnsiTheme="majorHAnsi" w:cstheme="majorHAnsi"/>
        </w:rPr>
        <w:t xml:space="preserve"> -RER on -DG on</w:t>
      </w:r>
    </w:p>
    <w:p w14:paraId="58EDB766" w14:textId="129BDC34"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disgas.inp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w:t>
      </w:r>
      <w:r w:rsidR="00AD30FC">
        <w:rPr>
          <w:rFonts w:cs="Times New Roman"/>
        </w:rPr>
        <w:t xml:space="preserve">2021 </w:t>
      </w:r>
      <w:r w:rsidR="00326349" w:rsidRPr="00326349">
        <w:rPr>
          <w:rFonts w:cs="Times New Roman"/>
        </w:rPr>
        <w:t>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guess probability_map.</w:t>
      </w:r>
      <w:r w:rsidR="00A8396F">
        <w:rPr>
          <w:rFonts w:cs="Times New Roman"/>
        </w:rPr>
        <w:t>grd</w:t>
      </w:r>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w:t>
      </w:r>
      <w:r w:rsidR="00AD30FC" w:rsidRPr="001620D4">
        <w:t>from EUROVOLC WP12.2 deliverable, 2020</w:t>
      </w:r>
      <w:r w:rsidR="00AD30FC">
        <w:t xml:space="preserve"> </w:t>
      </w:r>
      <w:r w:rsidR="00326349" w:rsidRPr="00326349">
        <w:rPr>
          <w:rFonts w:cs="Times New Roman"/>
        </w:rPr>
        <w:t xml:space="preserve">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lastRenderedPageBreak/>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2561FB3E" w:rsidR="00600B76" w:rsidRDefault="00600B76" w:rsidP="00600B76">
      <w:pPr>
        <w:pStyle w:val="Didascalia"/>
      </w:pPr>
      <w:r>
        <w:t xml:space="preserve">Figure </w:t>
      </w:r>
      <w:fldSimple w:instr=" SEQ Figure \* ARABIC ">
        <w:r w:rsidR="00B405DE">
          <w:rPr>
            <w:noProof/>
          </w:rPr>
          <w:t>5</w:t>
        </w:r>
      </w:fldSimple>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70E2E5F4" w:rsidR="00F4678F" w:rsidRDefault="00F4678F" w:rsidP="00600B76">
      <w:pPr>
        <w:rPr>
          <w:rFonts w:asciiTheme="majorHAnsi" w:hAnsiTheme="majorHAnsi" w:cstheme="majorHAnsi"/>
        </w:rPr>
      </w:pPr>
      <w:r w:rsidRPr="00F4678F">
        <w:rPr>
          <w:rFonts w:asciiTheme="majorHAnsi" w:hAnsiTheme="majorHAnsi" w:cstheme="majorHAnsi"/>
        </w:rPr>
        <w:t xml:space="preserve">python </w:t>
      </w:r>
      <w:r w:rsidR="00476873" w:rsidRPr="00476873">
        <w:rPr>
          <w:rFonts w:asciiTheme="majorHAnsi" w:hAnsiTheme="majorHAnsi" w:cstheme="majorHAnsi"/>
        </w:rPr>
        <w:t>../../../post_process.py -P true -PE True -EX 0.5</w:t>
      </w:r>
      <w:r w:rsidR="007F5C37">
        <w:rPr>
          <w:rFonts w:asciiTheme="majorHAnsi" w:hAnsiTheme="majorHAnsi" w:cstheme="majorHAnsi"/>
        </w:rPr>
        <w:t>,</w:t>
      </w:r>
      <w:r w:rsidR="00476873" w:rsidRPr="00476873">
        <w:rPr>
          <w:rFonts w:asciiTheme="majorHAnsi" w:hAnsiTheme="majorHAnsi" w:cstheme="majorHAnsi"/>
        </w:rPr>
        <w:t>0.05</w:t>
      </w:r>
      <w:r w:rsidR="007F5C37">
        <w:rPr>
          <w:rFonts w:asciiTheme="majorHAnsi" w:hAnsiTheme="majorHAnsi" w:cstheme="majorHAnsi"/>
        </w:rPr>
        <w:t>,</w:t>
      </w:r>
      <w:r w:rsidR="00476873" w:rsidRPr="00476873">
        <w:rPr>
          <w:rFonts w:asciiTheme="majorHAnsi" w:hAnsiTheme="majorHAnsi" w:cstheme="majorHAnsi"/>
        </w:rPr>
        <w:t xml:space="preserve">0.01 -T </w:t>
      </w:r>
      <w:r w:rsidR="00D66E23">
        <w:rPr>
          <w:rFonts w:asciiTheme="majorHAnsi" w:hAnsiTheme="majorHAnsi" w:cstheme="majorHAnsi"/>
        </w:rPr>
        <w:t>3</w:t>
      </w:r>
      <w:r w:rsidR="00476873" w:rsidRPr="00476873">
        <w:rPr>
          <w:rFonts w:asciiTheme="majorHAnsi" w:hAnsiTheme="majorHAnsi" w:cstheme="majorHAnsi"/>
        </w:rPr>
        <w:t xml:space="preserve"> -L 3 -D all -C True -TS H2O -S H2S -N 100 -M disgas -U ppm -PT True </w:t>
      </w:r>
      <w:r w:rsidR="00B405DE">
        <w:rPr>
          <w:rFonts w:asciiTheme="majorHAnsi" w:hAnsiTheme="majorHAnsi" w:cstheme="majorHAnsi"/>
        </w:rPr>
        <w:t xml:space="preserve">-PI 100 </w:t>
      </w:r>
      <w:r w:rsidR="00476873" w:rsidRPr="00476873">
        <w:rPr>
          <w:rFonts w:asciiTheme="majorHAnsi" w:hAnsiTheme="majorHAnsi" w:cstheme="majorHAnsi"/>
        </w:rPr>
        <w:t xml:space="preserve">-PL </w:t>
      </w:r>
      <w:r w:rsidR="00B405DE">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100</w:t>
      </w:r>
      <w:r w:rsidR="001208DC">
        <w:rPr>
          <w:rFonts w:asciiTheme="majorHAnsi" w:hAnsiTheme="majorHAnsi" w:cstheme="majorHAnsi"/>
        </w:rPr>
        <w:t>0</w:t>
      </w:r>
      <w:r w:rsidR="00B405DE">
        <w:rPr>
          <w:rFonts w:asciiTheme="majorHAnsi" w:hAnsiTheme="majorHAnsi" w:cstheme="majorHAnsi"/>
        </w:rPr>
        <w:t xml:space="preserve"> -TP True</w:t>
      </w:r>
    </w:p>
    <w:p w14:paraId="6A841F23" w14:textId="0B9051F7" w:rsidR="00175F1F"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w:t>
      </w:r>
      <w:r w:rsidR="007F5C37">
        <w:rPr>
          <w:rFonts w:asciiTheme="majorHAnsi" w:hAnsiTheme="majorHAnsi" w:cstheme="majorHAnsi"/>
        </w:rPr>
        <w:t>,</w:t>
      </w:r>
      <w:r w:rsidR="00F4678F" w:rsidRPr="00F4678F">
        <w:rPr>
          <w:rFonts w:asciiTheme="majorHAnsi" w:hAnsiTheme="majorHAnsi" w:cstheme="majorHAnsi"/>
        </w:rPr>
        <w:t>0.05</w:t>
      </w:r>
      <w:r w:rsidR="007F5C37">
        <w:rPr>
          <w:rFonts w:asciiTheme="majorHAnsi" w:hAnsiTheme="majorHAnsi" w:cstheme="majorHAnsi"/>
        </w:rPr>
        <w:t>,</w:t>
      </w:r>
      <w:r w:rsidR="00F4678F" w:rsidRPr="00F4678F">
        <w:rPr>
          <w:rFonts w:asciiTheme="majorHAnsi" w:hAnsiTheme="majorHAnsi" w:cstheme="majorHAnsi"/>
        </w:rPr>
        <w:t>0.01</w:t>
      </w:r>
      <w:r w:rsidR="00F4678F">
        <w:rPr>
          <w:rFonts w:cs="Times New Roman"/>
        </w:rPr>
        <w:t xml:space="preserve">). All the probabilistic and graphical outputs are produced for the </w:t>
      </w:r>
      <w:r w:rsidR="00D66E23">
        <w:rPr>
          <w:rFonts w:cs="Times New Roman"/>
        </w:rPr>
        <w:t xml:space="preserve">third </w:t>
      </w:r>
      <w:r w:rsidR="00F4678F">
        <w:rPr>
          <w:rFonts w:cs="Times New Roman"/>
        </w:rPr>
        <w:t>time step (</w:t>
      </w:r>
      <w:r w:rsidR="00F4678F" w:rsidRPr="00F4678F">
        <w:rPr>
          <w:rFonts w:asciiTheme="majorHAnsi" w:hAnsiTheme="majorHAnsi" w:cstheme="majorHAnsi"/>
        </w:rPr>
        <w:t xml:space="preserve">-T </w:t>
      </w:r>
      <w:r w:rsidR="00D66E23">
        <w:rPr>
          <w:rFonts w:asciiTheme="majorHAnsi" w:hAnsiTheme="majorHAnsi" w:cstheme="majorHAnsi"/>
        </w:rPr>
        <w:t>3</w:t>
      </w:r>
      <w:r w:rsidR="00F4678F">
        <w:rPr>
          <w:rFonts w:cs="Times New Roman"/>
        </w:rPr>
        <w:t>) (+18 hours from the beginning of the simulation and emi</w:t>
      </w:r>
      <w:r w:rsidR="00D66E23">
        <w:rPr>
          <w:rFonts w:cs="Times New Roman"/>
        </w:rPr>
        <w:t>ssion</w:t>
      </w:r>
      <w:r w:rsidR="00F4678F">
        <w:rPr>
          <w:rFonts w:cs="Times New Roman"/>
        </w:rPr>
        <w:t>) and the third vertical level from the ground (</w:t>
      </w:r>
      <w:r w:rsidR="00F4678F" w:rsidRPr="00F4678F">
        <w:rPr>
          <w:rFonts w:asciiTheme="majorHAnsi" w:hAnsiTheme="majorHAnsi" w:cstheme="majorHAnsi"/>
        </w:rPr>
        <w:t>-L 3</w:t>
      </w:r>
      <w:r w:rsidR="00F4678F">
        <w:rPr>
          <w:rFonts w:cs="Times New Roman"/>
        </w:rPr>
        <w:t>) (2 m above the ground).</w:t>
      </w:r>
      <w:r w:rsidR="00B405DE">
        <w:rPr>
          <w:rFonts w:cs="Times New Roman"/>
        </w:rPr>
        <w:t xml:space="preserve"> </w:t>
      </w:r>
      <w:r w:rsidR="00175F1F">
        <w:rPr>
          <w:rFonts w:cs="Times New Roman"/>
        </w:rPr>
        <w:t>Two t</w:t>
      </w:r>
      <w:r w:rsidR="00B405DE">
        <w:rPr>
          <w:rFonts w:cs="Times New Roman"/>
        </w:rPr>
        <w:t xml:space="preserve">racking points have been used in </w:t>
      </w:r>
      <w:r w:rsidR="00175F1F">
        <w:rPr>
          <w:rFonts w:cs="Times New Roman"/>
        </w:rPr>
        <w:t>the same</w:t>
      </w:r>
      <w:r w:rsidR="00B405DE">
        <w:rPr>
          <w:rFonts w:cs="Times New Roman"/>
        </w:rPr>
        <w:t xml:space="preserve"> location</w:t>
      </w:r>
      <w:r w:rsidR="00175F1F">
        <w:rPr>
          <w:rFonts w:cs="Times New Roman"/>
        </w:rPr>
        <w:t xml:space="preserve"> but at different elevations</w:t>
      </w:r>
      <w:r w:rsidR="00B405DE">
        <w:rPr>
          <w:rFonts w:cs="Times New Roman"/>
        </w:rPr>
        <w:t xml:space="preserve"> (</w:t>
      </w:r>
      <w:r w:rsidR="00B405DE">
        <w:rPr>
          <w:rFonts w:asciiTheme="majorHAnsi" w:hAnsiTheme="majorHAnsi" w:cstheme="majorHAnsi"/>
        </w:rPr>
        <w:t>-TP True</w:t>
      </w:r>
      <w:r w:rsidR="00B405DE">
        <w:rPr>
          <w:rFonts w:cs="Times New Roman"/>
        </w:rPr>
        <w:t>)</w:t>
      </w:r>
      <w:r w:rsidR="00175F1F">
        <w:rPr>
          <w:rFonts w:cs="Times New Roman"/>
        </w:rPr>
        <w:t xml:space="preserve">: </w:t>
      </w:r>
    </w:p>
    <w:tbl>
      <w:tblPr>
        <w:tblStyle w:val="Grigliatabella"/>
        <w:tblW w:w="0" w:type="auto"/>
        <w:tblLook w:val="04A0" w:firstRow="1" w:lastRow="0" w:firstColumn="1" w:lastColumn="0" w:noHBand="0" w:noVBand="1"/>
      </w:tblPr>
      <w:tblGrid>
        <w:gridCol w:w="1872"/>
        <w:gridCol w:w="2254"/>
        <w:gridCol w:w="1792"/>
        <w:gridCol w:w="2716"/>
      </w:tblGrid>
      <w:tr w:rsidR="00175F1F" w14:paraId="041C7836" w14:textId="77777777" w:rsidTr="00175F1F">
        <w:tc>
          <w:tcPr>
            <w:tcW w:w="1872" w:type="dxa"/>
          </w:tcPr>
          <w:p w14:paraId="585C5C47" w14:textId="1BF76DE0" w:rsidR="00175F1F" w:rsidRPr="00175F1F" w:rsidRDefault="00175F1F" w:rsidP="00600B76">
            <w:pPr>
              <w:rPr>
                <w:b/>
              </w:rPr>
            </w:pPr>
            <w:r w:rsidRPr="00175F1F">
              <w:rPr>
                <w:b/>
              </w:rPr>
              <w:t>Tracking point ID</w:t>
            </w:r>
          </w:p>
        </w:tc>
        <w:tc>
          <w:tcPr>
            <w:tcW w:w="2254" w:type="dxa"/>
          </w:tcPr>
          <w:p w14:paraId="6A4D05E1" w14:textId="21A44F49" w:rsidR="00175F1F" w:rsidRPr="00175F1F" w:rsidRDefault="00175F1F" w:rsidP="00600B76">
            <w:pPr>
              <w:rPr>
                <w:b/>
              </w:rPr>
            </w:pPr>
            <w:r w:rsidRPr="00175F1F">
              <w:rPr>
                <w:b/>
              </w:rPr>
              <w:t>Easting (m)</w:t>
            </w:r>
          </w:p>
        </w:tc>
        <w:tc>
          <w:tcPr>
            <w:tcW w:w="1792" w:type="dxa"/>
          </w:tcPr>
          <w:p w14:paraId="27E76CC5" w14:textId="7B6D9D61" w:rsidR="00175F1F" w:rsidRPr="00175F1F" w:rsidRDefault="00175F1F" w:rsidP="00600B76">
            <w:pPr>
              <w:rPr>
                <w:b/>
              </w:rPr>
            </w:pPr>
            <w:r w:rsidRPr="00175F1F">
              <w:rPr>
                <w:b/>
              </w:rPr>
              <w:t xml:space="preserve">Northing (m) </w:t>
            </w:r>
          </w:p>
        </w:tc>
        <w:tc>
          <w:tcPr>
            <w:tcW w:w="2716" w:type="dxa"/>
          </w:tcPr>
          <w:p w14:paraId="744487D9" w14:textId="0718EFA6" w:rsidR="00175F1F" w:rsidRPr="00175F1F" w:rsidRDefault="00175F1F" w:rsidP="00600B76">
            <w:pPr>
              <w:rPr>
                <w:b/>
              </w:rPr>
            </w:pPr>
            <w:r w:rsidRPr="00175F1F">
              <w:rPr>
                <w:b/>
              </w:rPr>
              <w:t>Elevation (m above ground)</w:t>
            </w:r>
          </w:p>
        </w:tc>
      </w:tr>
      <w:tr w:rsidR="00175F1F" w14:paraId="6C4BA475" w14:textId="77777777" w:rsidTr="00175F1F">
        <w:tc>
          <w:tcPr>
            <w:tcW w:w="1872" w:type="dxa"/>
          </w:tcPr>
          <w:p w14:paraId="533C6424" w14:textId="62AE5E76" w:rsidR="00175F1F" w:rsidRDefault="00175F1F" w:rsidP="00600B76">
            <w:r>
              <w:t>1</w:t>
            </w:r>
          </w:p>
        </w:tc>
        <w:tc>
          <w:tcPr>
            <w:tcW w:w="2254" w:type="dxa"/>
          </w:tcPr>
          <w:p w14:paraId="4EDA9F94" w14:textId="242D3938" w:rsidR="00175F1F" w:rsidRDefault="00175F1F" w:rsidP="00600B76">
            <w:r>
              <w:t>644000</w:t>
            </w:r>
          </w:p>
        </w:tc>
        <w:tc>
          <w:tcPr>
            <w:tcW w:w="1792" w:type="dxa"/>
          </w:tcPr>
          <w:p w14:paraId="3428DD30" w14:textId="5B1F13CB" w:rsidR="00175F1F" w:rsidRDefault="00175F1F" w:rsidP="00600B76">
            <w:r>
              <w:t>1775000</w:t>
            </w:r>
          </w:p>
        </w:tc>
        <w:tc>
          <w:tcPr>
            <w:tcW w:w="2716" w:type="dxa"/>
          </w:tcPr>
          <w:p w14:paraId="1EBA4DE9" w14:textId="5A3B88F3" w:rsidR="00175F1F" w:rsidRDefault="00175F1F" w:rsidP="00600B76">
            <w:r>
              <w:t>2</w:t>
            </w:r>
          </w:p>
        </w:tc>
      </w:tr>
      <w:tr w:rsidR="00175F1F" w14:paraId="0F7E260E" w14:textId="77777777" w:rsidTr="00175F1F">
        <w:tc>
          <w:tcPr>
            <w:tcW w:w="1872" w:type="dxa"/>
          </w:tcPr>
          <w:p w14:paraId="2CF0FAEA" w14:textId="566AC6AF" w:rsidR="00175F1F" w:rsidRDefault="00175F1F" w:rsidP="00600B76">
            <w:r>
              <w:t>2</w:t>
            </w:r>
          </w:p>
        </w:tc>
        <w:tc>
          <w:tcPr>
            <w:tcW w:w="2254" w:type="dxa"/>
          </w:tcPr>
          <w:p w14:paraId="33D6B7C1" w14:textId="396229EC" w:rsidR="00175F1F" w:rsidRDefault="00175F1F" w:rsidP="00600B76">
            <w:r>
              <w:t>644000</w:t>
            </w:r>
          </w:p>
        </w:tc>
        <w:tc>
          <w:tcPr>
            <w:tcW w:w="1792" w:type="dxa"/>
          </w:tcPr>
          <w:p w14:paraId="4F542B4C" w14:textId="4B4CBEAB" w:rsidR="00175F1F" w:rsidRDefault="00175F1F" w:rsidP="00600B76">
            <w:r>
              <w:t>1775000</w:t>
            </w:r>
          </w:p>
        </w:tc>
        <w:tc>
          <w:tcPr>
            <w:tcW w:w="2716" w:type="dxa"/>
          </w:tcPr>
          <w:p w14:paraId="6B0DE7AF" w14:textId="139045E8" w:rsidR="00175F1F" w:rsidRDefault="00175F1F" w:rsidP="00600B76">
            <w:r>
              <w:t>10</w:t>
            </w:r>
          </w:p>
        </w:tc>
      </w:tr>
    </w:tbl>
    <w:p w14:paraId="70FD8490" w14:textId="77777777" w:rsidR="00175F1F" w:rsidRDefault="00175F1F" w:rsidP="00600B76">
      <w:pPr>
        <w:rPr>
          <w:rFonts w:cs="Times New Roman"/>
        </w:rPr>
      </w:pPr>
    </w:p>
    <w:p w14:paraId="0DFDAF6F" w14:textId="78CAF07C" w:rsidR="00E377D7" w:rsidRDefault="00F4678F" w:rsidP="00600B76">
      <w:pPr>
        <w:rPr>
          <w:rFonts w:cs="Times New Roman"/>
        </w:rPr>
      </w:pPr>
      <w:r>
        <w:rPr>
          <w:rFonts w:cs="Times New Roman"/>
        </w:rPr>
        <w:t>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lastRenderedPageBreak/>
        <w:drawing>
          <wp:inline distT="0" distB="0" distL="0" distR="0" wp14:anchorId="0AE1425C" wp14:editId="0BA8C6AF">
            <wp:extent cx="5722620" cy="46960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22620" cy="4696006"/>
                    </a:xfrm>
                    <a:prstGeom prst="rect">
                      <a:avLst/>
                    </a:prstGeom>
                    <a:noFill/>
                    <a:ln>
                      <a:noFill/>
                    </a:ln>
                  </pic:spPr>
                </pic:pic>
              </a:graphicData>
            </a:graphic>
          </wp:inline>
        </w:drawing>
      </w:r>
    </w:p>
    <w:p w14:paraId="26F99736" w14:textId="1448E0C5" w:rsidR="006B72F1" w:rsidRDefault="00F4678F" w:rsidP="00F4678F">
      <w:pPr>
        <w:pStyle w:val="Didascalia"/>
      </w:pPr>
      <w:r>
        <w:t xml:space="preserve">Figure </w:t>
      </w:r>
      <w:fldSimple w:instr=" SEQ Figure \* ARABIC ">
        <w:r w:rsidR="00B405DE">
          <w:rPr>
            <w:noProof/>
          </w:rPr>
          <w:t>6</w:t>
        </w:r>
      </w:fldSimple>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26B51A1C"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723672A" w14:textId="4D530278" w:rsidR="00B405DE" w:rsidRPr="00175F1F" w:rsidRDefault="00B405DE" w:rsidP="00624E9A">
      <w:r>
        <w:t>Fig. 7 shows the hazard curves (</w:t>
      </w:r>
      <w:r w:rsidR="00D87F10">
        <w:t>Exceedance probability</w:t>
      </w:r>
      <w:r>
        <w:t xml:space="preserve"> vs. concentration) based on the 100 simulations at the two locations in the last time step of the simulation. </w:t>
      </w:r>
      <w:r w:rsidR="00175F1F">
        <w:t>The probability to exceed higher values of H</w:t>
      </w:r>
      <w:r w:rsidR="00175F1F">
        <w:rPr>
          <w:vertAlign w:val="subscript"/>
        </w:rPr>
        <w:t>2</w:t>
      </w:r>
      <w:r w:rsidR="00175F1F">
        <w:t xml:space="preserve">S concentrations are significantly higher in the tracking point 1 (2 m above the ground) compared to the other tracking point (10 m above the ground), with the highest possible concentration reaching ~20 ppm in the latter and 75 ppm in the former. </w:t>
      </w:r>
    </w:p>
    <w:p w14:paraId="23D6187F" w14:textId="77777777" w:rsidR="00B405DE" w:rsidRDefault="00B405DE" w:rsidP="00624E9A"/>
    <w:p w14:paraId="129FB8BC" w14:textId="77777777" w:rsidR="00B405DE" w:rsidRDefault="00B405DE" w:rsidP="00B405DE">
      <w:pPr>
        <w:keepNext/>
      </w:pPr>
      <w:r>
        <w:rPr>
          <w:noProof/>
        </w:rPr>
        <w:lastRenderedPageBreak/>
        <w:drawing>
          <wp:inline distT="0" distB="0" distL="0" distR="0" wp14:anchorId="56D0CE24" wp14:editId="365D7CF5">
            <wp:extent cx="5743089" cy="218582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43089" cy="2185825"/>
                    </a:xfrm>
                    <a:prstGeom prst="rect">
                      <a:avLst/>
                    </a:prstGeom>
                    <a:noFill/>
                    <a:ln>
                      <a:noFill/>
                    </a:ln>
                  </pic:spPr>
                </pic:pic>
              </a:graphicData>
            </a:graphic>
          </wp:inline>
        </w:drawing>
      </w:r>
    </w:p>
    <w:p w14:paraId="4B5FC49B" w14:textId="33DC8671" w:rsidR="00B405DE" w:rsidRDefault="00B405DE" w:rsidP="00B405DE">
      <w:pPr>
        <w:pStyle w:val="Didascalia"/>
      </w:pPr>
      <w:r>
        <w:t xml:space="preserve">Figure </w:t>
      </w:r>
      <w:fldSimple w:instr=" SEQ Figure \* ARABIC ">
        <w:r>
          <w:rPr>
            <w:noProof/>
          </w:rPr>
          <w:t>7</w:t>
        </w:r>
      </w:fldSimple>
      <w:r>
        <w:t>. Hazard curve at the last time step of the simulation (+24 h from the beginning) in the tracking point 1 (a) and 2 (b)</w:t>
      </w:r>
      <w:r w:rsidR="00175F1F">
        <w:t>.</w:t>
      </w:r>
    </w:p>
    <w:p w14:paraId="165E51E7" w14:textId="3406442D" w:rsidR="00624E9A" w:rsidRDefault="00624E9A" w:rsidP="00624E9A">
      <w:r>
        <w:t xml:space="preserve">The post processing for the case 2b is carried out with the command: </w:t>
      </w:r>
    </w:p>
    <w:p w14:paraId="3B78C523" w14:textId="4B9CAD03" w:rsidR="00624E9A" w:rsidRDefault="00624E9A" w:rsidP="00624E9A">
      <w:pPr>
        <w:rPr>
          <w:rFonts w:asciiTheme="majorHAnsi" w:hAnsiTheme="majorHAnsi" w:cstheme="majorHAnsi"/>
        </w:rPr>
      </w:pPr>
      <w:r w:rsidRPr="00624E9A">
        <w:rPr>
          <w:rFonts w:asciiTheme="majorHAnsi" w:hAnsiTheme="majorHAnsi" w:cstheme="majorHAnsi"/>
        </w:rPr>
        <w:t xml:space="preserve">python </w:t>
      </w:r>
      <w:r w:rsidR="00476873" w:rsidRPr="00476873">
        <w:rPr>
          <w:rFonts w:asciiTheme="majorHAnsi" w:hAnsiTheme="majorHAnsi" w:cstheme="majorHAnsi"/>
        </w:rPr>
        <w:t xml:space="preserve">../../../post_process.py -P true -T all -L 3 -D all -C True -TS H2O -S H2S -N 1 -M disgas -U ppm -PT True -PL </w:t>
      </w:r>
      <w:r w:rsidR="001208DC">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w:t>
      </w:r>
      <w:r w:rsidR="001208DC">
        <w:rPr>
          <w:rFonts w:asciiTheme="majorHAnsi" w:hAnsiTheme="majorHAnsi" w:cstheme="majorHAnsi"/>
        </w:rPr>
        <w:t>0</w:t>
      </w:r>
      <w:r w:rsidR="00476873" w:rsidRPr="00476873">
        <w:rPr>
          <w:rFonts w:asciiTheme="majorHAnsi" w:hAnsiTheme="majorHAnsi" w:cstheme="majorHAnsi"/>
        </w:rPr>
        <w:t>0</w:t>
      </w:r>
    </w:p>
    <w:p w14:paraId="232FAEBA" w14:textId="002EC7D8" w:rsidR="00624E9A" w:rsidRDefault="00624E9A" w:rsidP="00624E9A">
      <w:pPr>
        <w:rPr>
          <w:rFonts w:cs="Times New Roman"/>
        </w:rPr>
      </w:pPr>
      <w:r>
        <w:t>Also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xml:space="preserve">) (2 m above the ground). Figure </w:t>
      </w:r>
      <w:r w:rsidR="00B405DE">
        <w:rPr>
          <w:rFonts w:cs="Times New Roman"/>
        </w:rPr>
        <w:t>8</w:t>
      </w:r>
      <w:r>
        <w:rPr>
          <w:rFonts w:cs="Times New Roman"/>
        </w:rPr>
        <w:t xml:space="preserve">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456FFDC">
            <wp:extent cx="5722620" cy="47511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22620" cy="4751162"/>
                    </a:xfrm>
                    <a:prstGeom prst="rect">
                      <a:avLst/>
                    </a:prstGeom>
                    <a:noFill/>
                    <a:ln>
                      <a:noFill/>
                    </a:ln>
                  </pic:spPr>
                </pic:pic>
              </a:graphicData>
            </a:graphic>
          </wp:inline>
        </w:drawing>
      </w:r>
    </w:p>
    <w:p w14:paraId="08964BE5" w14:textId="53D50967" w:rsidR="00624E9A" w:rsidRDefault="00624E9A" w:rsidP="00624E9A">
      <w:pPr>
        <w:pStyle w:val="Didascalia"/>
        <w:rPr>
          <w:rFonts w:cs="Times New Roman"/>
        </w:rPr>
      </w:pPr>
      <w:r>
        <w:t xml:space="preserve">Figure </w:t>
      </w:r>
      <w:r w:rsidR="00B405DE">
        <w:t>8</w:t>
      </w:r>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Titolo2"/>
      </w:pPr>
    </w:p>
    <w:p w14:paraId="502AAC63" w14:textId="7960CD21" w:rsidR="006B72F1" w:rsidRDefault="006B72F1" w:rsidP="006B72F1">
      <w:pPr>
        <w:pStyle w:val="Titolo2"/>
      </w:pPr>
      <w:bookmarkStart w:id="29" w:name="_Toc70077308"/>
      <w:r>
        <w:t xml:space="preserve">5.3 Example 3: Mefite </w:t>
      </w:r>
      <w:r w:rsidRPr="006B72F1">
        <w:t>d’Ansanto area (Italy)</w:t>
      </w:r>
      <w:bookmarkEnd w:id="29"/>
    </w:p>
    <w:p w14:paraId="10242D88" w14:textId="77777777" w:rsidR="006B72F1" w:rsidRDefault="006B72F1" w:rsidP="006B72F1"/>
    <w:p w14:paraId="56F36C88" w14:textId="7062F8AB" w:rsidR="006B72F1" w:rsidRDefault="006B72F1" w:rsidP="006B72F1">
      <w:bookmarkStart w:id="30" w:name="_Hlk59545343"/>
      <w:r w:rsidRPr="006B72F1">
        <w:t>Mefite d’Ansanto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Mefite</w:t>
      </w:r>
      <w:r w:rsidR="009D1734">
        <w:t xml:space="preserve"> d’Ansanto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30"/>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 xml:space="preserve">python </w:t>
      </w:r>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5E58A0C4" w:rsidR="00DA02A7" w:rsidRDefault="00DA02A7" w:rsidP="006B72F1">
      <w:pPr>
        <w:rPr>
          <w:rFonts w:asciiTheme="majorHAnsi" w:hAnsiTheme="majorHAnsi" w:cstheme="majorHAnsi"/>
        </w:rPr>
      </w:pPr>
      <w:r w:rsidRPr="00DA02A7">
        <w:rPr>
          <w:rFonts w:asciiTheme="majorHAnsi" w:hAnsiTheme="majorHAnsi" w:cstheme="majorHAnsi"/>
        </w:rPr>
        <w:t xml:space="preserve">python </w:t>
      </w:r>
      <w:r w:rsidR="00476873" w:rsidRPr="00476873">
        <w:rPr>
          <w:rFonts w:asciiTheme="majorHAnsi" w:hAnsiTheme="majorHAnsi" w:cstheme="majorHAnsi"/>
        </w:rPr>
        <w:t>../../run_models.py -N 1 -RS off -D UTM</w:t>
      </w:r>
      <w:r w:rsidR="007F5C37">
        <w:rPr>
          <w:rFonts w:asciiTheme="majorHAnsi" w:hAnsiTheme="majorHAnsi" w:cstheme="majorHAnsi"/>
        </w:rPr>
        <w:t>,</w:t>
      </w:r>
      <w:r w:rsidR="00476873" w:rsidRPr="00476873">
        <w:rPr>
          <w:rFonts w:asciiTheme="majorHAnsi" w:hAnsiTheme="majorHAnsi" w:cstheme="majorHAnsi"/>
        </w:rPr>
        <w:t>4535600</w:t>
      </w:r>
      <w:r w:rsidR="007F5C37">
        <w:rPr>
          <w:rFonts w:asciiTheme="majorHAnsi" w:hAnsiTheme="majorHAnsi" w:cstheme="majorHAnsi"/>
        </w:rPr>
        <w:t>,</w:t>
      </w:r>
      <w:r w:rsidR="00476873" w:rsidRPr="00476873">
        <w:rPr>
          <w:rFonts w:asciiTheme="majorHAnsi" w:hAnsiTheme="majorHAnsi" w:cstheme="majorHAnsi"/>
        </w:rPr>
        <w:t>511300</w:t>
      </w:r>
      <w:r w:rsidR="007F5C37">
        <w:rPr>
          <w:rFonts w:asciiTheme="majorHAnsi" w:hAnsiTheme="majorHAnsi" w:cstheme="majorHAnsi"/>
        </w:rPr>
        <w:t>,</w:t>
      </w:r>
      <w:r w:rsidR="00476873" w:rsidRPr="00476873">
        <w:rPr>
          <w:rFonts w:asciiTheme="majorHAnsi" w:hAnsiTheme="majorHAnsi" w:cstheme="majorHAnsi"/>
        </w:rPr>
        <w:t>4536110</w:t>
      </w:r>
      <w:r w:rsidR="007F5C37">
        <w:rPr>
          <w:rFonts w:asciiTheme="majorHAnsi" w:hAnsiTheme="majorHAnsi" w:cstheme="majorHAnsi"/>
        </w:rPr>
        <w:t>,</w:t>
      </w:r>
      <w:r w:rsidR="00476873" w:rsidRPr="00476873">
        <w:rPr>
          <w:rFonts w:asciiTheme="majorHAnsi" w:hAnsiTheme="majorHAnsi" w:cstheme="majorHAnsi"/>
        </w:rPr>
        <w:t xml:space="preserve">512500 </w:t>
      </w:r>
      <w:r w:rsidR="00656461" w:rsidRPr="00656461">
        <w:rPr>
          <w:rFonts w:asciiTheme="majorHAnsi" w:hAnsiTheme="majorHAnsi" w:cstheme="majorHAnsi"/>
        </w:rPr>
        <w:t xml:space="preserve">-NX 400 -NY 170 </w:t>
      </w:r>
      <w:r w:rsidR="00476873" w:rsidRPr="00476873">
        <w:rPr>
          <w:rFonts w:asciiTheme="majorHAnsi" w:hAnsiTheme="majorHAnsi" w:cstheme="majorHAnsi"/>
        </w:rPr>
        <w:t>-TD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26A59972" w:rsidR="00DA02A7" w:rsidRDefault="00A16FBB" w:rsidP="006B72F1">
      <w:pPr>
        <w:rPr>
          <w:rFonts w:asciiTheme="majorHAnsi" w:hAnsiTheme="majorHAnsi" w:cstheme="majorHAnsi"/>
        </w:rPr>
      </w:pPr>
      <w:r w:rsidRPr="00A16FBB">
        <w:rPr>
          <w:rFonts w:asciiTheme="majorHAnsi" w:hAnsiTheme="majorHAnsi" w:cstheme="majorHAnsi"/>
        </w:rPr>
        <w:t xml:space="preserve">python </w:t>
      </w:r>
      <w:r w:rsidR="00476873" w:rsidRPr="00476873">
        <w:rPr>
          <w:rFonts w:asciiTheme="majorHAnsi" w:hAnsiTheme="majorHAnsi" w:cstheme="majorHAnsi"/>
        </w:rPr>
        <w:t>../../post_process.py -P True -T all -TA 0 -L all -D all -N 50 -M twodee -U ppm -TS CO2 -S CO2 -PT True -PL 350</w:t>
      </w:r>
      <w:r w:rsidR="007F5C37">
        <w:rPr>
          <w:rFonts w:asciiTheme="majorHAnsi" w:hAnsiTheme="majorHAnsi" w:cstheme="majorHAnsi"/>
        </w:rPr>
        <w:t>,</w:t>
      </w:r>
      <w:r w:rsidR="00476873" w:rsidRPr="00476873">
        <w:rPr>
          <w:rFonts w:asciiTheme="majorHAnsi" w:hAnsiTheme="majorHAnsi" w:cstheme="majorHAnsi"/>
        </w:rPr>
        <w:t>10000</w:t>
      </w:r>
    </w:p>
    <w:p w14:paraId="25CAAF57" w14:textId="70975F59"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twodee.inp) – 10000 ppm (</w:t>
      </w:r>
      <w:r w:rsidRPr="00DA02A7">
        <w:rPr>
          <w:rFonts w:asciiTheme="majorHAnsi" w:hAnsiTheme="majorHAnsi" w:cstheme="majorHAnsi"/>
        </w:rPr>
        <w:t>-PL 350</w:t>
      </w:r>
      <w:r w:rsidR="007F5C37">
        <w:rPr>
          <w:rFonts w:asciiTheme="majorHAnsi" w:hAnsiTheme="majorHAnsi" w:cstheme="majorHAnsi"/>
        </w:rPr>
        <w:t>,</w:t>
      </w:r>
      <w:r w:rsidRPr="00DA02A7">
        <w:rPr>
          <w:rFonts w:asciiTheme="majorHAnsi" w:hAnsiTheme="majorHAnsi" w:cstheme="majorHAnsi"/>
        </w:rPr>
        <w:t>10000</w:t>
      </w:r>
      <w:r>
        <w:rPr>
          <w:rFonts w:cs="Times New Roman"/>
        </w:rPr>
        <w:t xml:space="preserve">). </w:t>
      </w:r>
      <w:r w:rsidR="008354BC">
        <w:rPr>
          <w:rFonts w:cs="Times New Roman"/>
        </w:rPr>
        <w:t xml:space="preserve">Figure </w:t>
      </w:r>
      <w:r w:rsidR="00B405DE">
        <w:rPr>
          <w:rFonts w:cs="Times New Roman"/>
        </w:rPr>
        <w:t>9</w:t>
      </w:r>
      <w:r w:rsidR="008354BC">
        <w:rPr>
          <w:rFonts w:cs="Times New Roman"/>
        </w:rPr>
        <w:t xml:space="preserve"> and </w:t>
      </w:r>
      <w:r w:rsidR="00B405DE">
        <w:rPr>
          <w:rFonts w:cs="Times New Roman"/>
        </w:rPr>
        <w:t>10</w:t>
      </w:r>
      <w:r w:rsidR="008354BC">
        <w:rPr>
          <w:rFonts w:cs="Times New Roman"/>
        </w:rPr>
        <w:t xml:space="preserve"> show the time-averaged concentration over the duration of the simulation (</w:t>
      </w:r>
      <w:r w:rsidR="008574AF">
        <w:rPr>
          <w:rFonts w:cs="Times New Roman"/>
        </w:rPr>
        <w:t>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2319E55F">
            <wp:extent cx="5631180" cy="38176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7" cstate="print">
                      <a:extLst>
                        <a:ext uri="{28A0092B-C50C-407E-A947-70E740481C1C}">
                          <a14:useLocalDpi xmlns:a14="http://schemas.microsoft.com/office/drawing/2010/main" val="0"/>
                        </a:ext>
                      </a:extLst>
                    </a:blip>
                    <a:srcRect t="12828" b="5819"/>
                    <a:stretch/>
                  </pic:blipFill>
                  <pic:spPr bwMode="auto">
                    <a:xfrm>
                      <a:off x="0" y="0"/>
                      <a:ext cx="5631840" cy="3818067"/>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63AD02F3" w:rsidR="008354BC" w:rsidRDefault="008354BC" w:rsidP="008354BC">
      <w:pPr>
        <w:pStyle w:val="Didascalia"/>
      </w:pPr>
      <w:r>
        <w:t xml:space="preserve">Figure </w:t>
      </w:r>
      <w:r w:rsidR="00B405DE">
        <w:t>9</w:t>
      </w:r>
      <w:r>
        <w:t xml:space="preserve">. </w:t>
      </w:r>
      <w:r w:rsidR="008574AF">
        <w:t>4</w:t>
      </w:r>
      <w:r>
        <w:t>-hours time-averaged CO</w:t>
      </w:r>
      <w:r>
        <w:rPr>
          <w:vertAlign w:val="subscript"/>
        </w:rPr>
        <w:t>2</w:t>
      </w:r>
      <w:r w:rsidRPr="002337DE">
        <w:t xml:space="preserve"> concentration in ppm </w:t>
      </w:r>
      <w:r>
        <w:t>at 0.05 m above the ground</w:t>
      </w:r>
      <w:r w:rsidR="004D3F8E">
        <w:t xml:space="preserve">. </w:t>
      </w:r>
      <w:r w:rsidR="004D3F8E" w:rsidRPr="004D3F8E">
        <w:t>DEM retrieved from TINITALY/01 dataset (Tarquini et al. 2007).</w:t>
      </w:r>
    </w:p>
    <w:p w14:paraId="5599C487" w14:textId="112232C3" w:rsidR="008354BC" w:rsidRDefault="008574AF" w:rsidP="008354BC">
      <w:pPr>
        <w:keepNext/>
      </w:pPr>
      <w:r>
        <w:rPr>
          <w:noProof/>
        </w:rPr>
        <w:lastRenderedPageBreak/>
        <w:drawing>
          <wp:inline distT="0" distB="0" distL="0" distR="0" wp14:anchorId="68020CB9" wp14:editId="523970B8">
            <wp:extent cx="5539105" cy="37947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8" cstate="print">
                      <a:extLst>
                        <a:ext uri="{28A0092B-C50C-407E-A947-70E740481C1C}">
                          <a14:useLocalDpi xmlns:a14="http://schemas.microsoft.com/office/drawing/2010/main" val="0"/>
                        </a:ext>
                      </a:extLst>
                    </a:blip>
                    <a:srcRect t="12545" b="5245"/>
                    <a:stretch/>
                  </pic:blipFill>
                  <pic:spPr bwMode="auto">
                    <a:xfrm>
                      <a:off x="0" y="0"/>
                      <a:ext cx="5540063" cy="3795416"/>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197AD457" w:rsidR="008354BC" w:rsidRDefault="008354BC" w:rsidP="008354BC">
      <w:pPr>
        <w:pStyle w:val="Didascalia"/>
      </w:pPr>
      <w:r>
        <w:t xml:space="preserve">Figure </w:t>
      </w:r>
      <w:r w:rsidR="00B405DE">
        <w:t>10</w:t>
      </w:r>
      <w:r>
        <w:t xml:space="preserve">. </w:t>
      </w:r>
      <w:r w:rsidR="008574AF">
        <w:t>4</w:t>
      </w:r>
      <w:r w:rsidRPr="0079197A">
        <w:t>-hours time-averaged CO</w:t>
      </w:r>
      <w:r w:rsidRPr="008354BC">
        <w:rPr>
          <w:vertAlign w:val="subscript"/>
        </w:rPr>
        <w:t>2</w:t>
      </w:r>
      <w:r w:rsidRPr="0079197A">
        <w:t xml:space="preserve"> concentration in ppm at </w:t>
      </w:r>
      <w:r w:rsidR="00A16FBB">
        <w:t>2</w:t>
      </w:r>
      <w:r w:rsidRPr="0079197A">
        <w:t xml:space="preserve"> m above the ground</w:t>
      </w:r>
      <w:r w:rsidR="004D3F8E">
        <w:t xml:space="preserve">. </w:t>
      </w:r>
      <w:r w:rsidR="004D3F8E" w:rsidRPr="004D3F8E">
        <w:t>DEM retrieved from TINITALY/01 dataset (Tarquini et al. 2007).</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Titolo1"/>
      </w:pPr>
      <w:bookmarkStart w:id="31" w:name="_Toc70077309"/>
      <w:r>
        <w:t>6. Future perspective</w:t>
      </w:r>
      <w:r w:rsidR="00D007FD">
        <w:t>s</w:t>
      </w:r>
      <w:bookmarkEnd w:id="31"/>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Paragrafoelenco"/>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Paragrafoelenco"/>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Paragrafoelenco"/>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9" w:history="1">
        <w:r w:rsidR="00D007FD" w:rsidRPr="00A16FBB">
          <w:rPr>
            <w:rStyle w:val="Collegamentoipertestuale"/>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Titolo1"/>
      </w:pPr>
      <w:bookmarkStart w:id="32" w:name="_Toc70077310"/>
      <w:r>
        <w:t>Acknowledgments</w:t>
      </w:r>
      <w:bookmarkEnd w:id="32"/>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Titolo1"/>
      </w:pPr>
      <w:bookmarkStart w:id="33" w:name="_Toc70077311"/>
      <w:r w:rsidRPr="00D007FD">
        <w:t>References</w:t>
      </w:r>
      <w:bookmarkEnd w:id="33"/>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r w:rsidRPr="003B7F9E">
        <w:rPr>
          <w:lang w:val="en-US"/>
        </w:rPr>
        <w:t xml:space="preserve">Cardellini, C., Chiodini, G., Frondini, F., Avino, R., Bagnato, E., Caliro, S., and Rosiello, A., 2017. </w:t>
      </w:r>
      <w:r>
        <w:t xml:space="preserve">Monitoring dif-fuse volcanic degassing during volcanic unrests: the case of Campi Flegrei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bradyseismic events: The case of Phlegrean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Mefite d'Ansanto (southern Apennines), Italy. Geophysical Research Letters, 37(11).</w:t>
      </w:r>
    </w:p>
    <w:p w14:paraId="3E59E958" w14:textId="4A8057E4" w:rsidR="00EC01A2" w:rsidRDefault="00EC01A2" w:rsidP="00463B8F">
      <w:r>
        <w:t>Cortis,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Hankin, R.K.S., Caliro, S., and Cardellini, C., 2008. </w:t>
      </w:r>
      <w:r>
        <w:t>A shallow‐layer model for heavy gas dispersion from natural sources: Application and hazard assessment at Caldara di Manziana,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DISpersion of GAS. </w:t>
      </w:r>
      <w:r w:rsidRPr="00463B8F">
        <w:rPr>
          <w:lang w:val="it-IT"/>
        </w:rPr>
        <w:t>Rapporti tecnici INGV. Istituto Nazionale Di Geofisica e Vulcanologia, Italy, 332, 2039e7941.</w:t>
      </w:r>
    </w:p>
    <w:p w14:paraId="186DFA18" w14:textId="4CF107DE" w:rsidR="00463B8F" w:rsidRDefault="00463B8F" w:rsidP="00463B8F">
      <w:r>
        <w:t>Dutton, J.A., and Fichtl, G.H., 1969. Approximate equations of motion for gases and liquids. Journal of the Atmospheric Sciences, 26(2), 241-254.</w:t>
      </w:r>
    </w:p>
    <w:p w14:paraId="4E20235D" w14:textId="77777777" w:rsidR="00463B8F" w:rsidRDefault="00463B8F" w:rsidP="00463B8F">
      <w:r>
        <w:t>Douglas, S.G., Kessler, R.C., and Carr, E.L., 1990. User's guide for the Urban Airshed Model. Volume 3. User's manual for the Diagnostic Wind Model (No. PB-91-131243/XAB). Systems Applications, Inc., San Rafael, CA (USA).</w:t>
      </w:r>
    </w:p>
    <w:p w14:paraId="41F98CEA" w14:textId="77777777" w:rsidR="00463B8F" w:rsidRDefault="00463B8F" w:rsidP="00463B8F">
      <w:r>
        <w:t>Edmonds, M., Grattan, J., Michnowicz,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lastRenderedPageBreak/>
        <w:t xml:space="preserve">Folch, A., Costa, A., and Hankin, R.K., 2007. TWODEE-2: Computer Code and Related Documentation. Project INGV-DPC V5 Diffuse degassing in Italy (2005-2007). </w:t>
      </w:r>
    </w:p>
    <w:p w14:paraId="2D4D1FFB" w14:textId="55C7BBD8" w:rsidR="00463B8F" w:rsidRDefault="00463B8F" w:rsidP="00463B8F">
      <w:r>
        <w:t>Folch, A., Costa, A., and Hankin, R.K., 2009. TWODEE-2: a shallow layer model for dense gas dispersion on complex topography. Computers &amp; Geosciences, 35(3), 667-674.</w:t>
      </w:r>
    </w:p>
    <w:p w14:paraId="02D0A9D8" w14:textId="1A40418B" w:rsidR="00463B8F" w:rsidRDefault="00463B8F" w:rsidP="00463B8F">
      <w:r>
        <w:t>Folch, A., Barcons, J., Kozono, T., and Costa, A., 2017. High-resolution modelling of atmospheric dispersion of dense gas using TWODEE-2.1: application to the 1986 Lake Nyos limnic eruption. Natural Hazards and Earth System Sciences.</w:t>
      </w:r>
    </w:p>
    <w:p w14:paraId="2E1F30BD" w14:textId="358CF4B8" w:rsidR="00EC01A2" w:rsidRDefault="00EC01A2" w:rsidP="00463B8F">
      <w:r w:rsidRPr="003B7F9E">
        <w:t xml:space="preserve">Granieri D., Costa A., Macedonio G., Chiodini G., Bisson M., 2013. </w:t>
      </w:r>
      <w:r>
        <w:t>Carbon dioxide in the city of Naples: contri-bution and effects of the volcanic source. Journal of Volcanology and Geothermal Research, 260, 52-62.</w:t>
      </w:r>
    </w:p>
    <w:p w14:paraId="1A1065CA" w14:textId="3E515DC1" w:rsidR="00463B8F" w:rsidRDefault="00463B8F" w:rsidP="00463B8F">
      <w:r>
        <w:t>Hankin, R.K.S., and Britter, R.E., 1999. Twodee: the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r>
        <w:t>Wendroff, B., 1960. Systems of conservative laws. Communications on Pure and Applied Mathematics 13, 217–237.</w:t>
      </w:r>
    </w:p>
    <w:p w14:paraId="27115832" w14:textId="278D0F14"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Journal of Volcanology and Geothermal Research</w:t>
      </w:r>
      <w:r w:rsidR="00AD30FC">
        <w:t>, 107312.</w:t>
      </w:r>
      <w:r w:rsidR="0094215C">
        <w:t xml:space="preserve"> </w:t>
      </w:r>
      <w:hyperlink r:id="rId30" w:history="1">
        <w:r w:rsidR="0094215C" w:rsidRPr="00BF7C9F">
          <w:rPr>
            <w:rStyle w:val="Collegamentoipertestuale"/>
          </w:rPr>
          <w:t>https://doi.org/10.1016/j.jvolgeores.2021.107312</w:t>
        </w:r>
      </w:hyperlink>
      <w:r w:rsidR="0094215C">
        <w:t xml:space="preserve"> </w:t>
      </w:r>
    </w:p>
    <w:p w14:paraId="5F713434" w14:textId="560FE08D" w:rsidR="00463B8F" w:rsidRDefault="00463B8F" w:rsidP="00463B8F">
      <w:r>
        <w:t>Marzocchi, W., Zaccarelli, L., 2006. A quantitative model for the time‐size distribution of eruptions. Journal of Geophysical Research: Solid Earth, 111(B4).</w:t>
      </w:r>
    </w:p>
    <w:p w14:paraId="6F20E838" w14:textId="528686DC" w:rsidR="00EC01A2" w:rsidRDefault="00EC01A2" w:rsidP="00EC01A2">
      <w:r>
        <w:t xml:space="preserve">Monin, A.S., Yaglom, A.M., 1979. Statistical Fluid Mechanics, vol. 1, </w:t>
      </w:r>
      <w:r w:rsidR="00DD707A">
        <w:t>C</w:t>
      </w:r>
      <w:r>
        <w:t>hapter 5.</w:t>
      </w:r>
    </w:p>
    <w:p w14:paraId="14EC9805" w14:textId="5705FD6E" w:rsidR="00463B8F" w:rsidRDefault="00463B8F" w:rsidP="00463B8F">
      <w:r w:rsidRPr="00EC01A2">
        <w:rPr>
          <w:lang w:val="it-IT"/>
        </w:rPr>
        <w:t xml:space="preserve">Pedone, M., Granieri, D., Moretti, R., Fedele, A., Troise, C., Somma, R., and De Natale, G., 2017. </w:t>
      </w:r>
      <w:r>
        <w:t>Improved quanti-fication of CO</w:t>
      </w:r>
      <w:r w:rsidRPr="003B7F9E">
        <w:rPr>
          <w:vertAlign w:val="subscript"/>
        </w:rPr>
        <w:t>2</w:t>
      </w:r>
      <w:r>
        <w:t xml:space="preserve"> emission at Campi Flegrei by combined Lagrangian Stochastic and Eulerian dispersion modelling. Atmospheric Environment, 170, 1-11.</w:t>
      </w:r>
    </w:p>
    <w:p w14:paraId="5390A539" w14:textId="77777777" w:rsidR="00463B8F" w:rsidRPr="00463B8F" w:rsidRDefault="00463B8F" w:rsidP="00463B8F">
      <w:pPr>
        <w:rPr>
          <w:lang w:val="it-IT"/>
        </w:rPr>
      </w:pPr>
      <w:r>
        <w:t xml:space="preserve">Prabha T., Mursch-Radlgruber E., 1999. Modeling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Campi Flegrei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Operational eruption forecasting at high-risk volcanoes: the case of Campi Flegrei, Naples. Journal of Applied Volcanology, 1(1), 5.</w:t>
      </w:r>
    </w:p>
    <w:p w14:paraId="0C572F0B" w14:textId="00E13141" w:rsidR="00463B8F" w:rsidRDefault="00463B8F" w:rsidP="00463B8F">
      <w:r>
        <w:t>Tamburello, G., Moune, S., Allard, P., Venugopal, S., Robert, V., Rosas-Carbajal, M., Deroussi, Gaëtan-Thierry Kitou, Didier, T., Komorowski, J.C., Beauducel, F., De Chabalier J.B., Le Marchand, A., Le Friant, A., Bonifacie, M., Dessert, C., and Moretti, R., 2019. Spatio-Temporal Relationships between Fumarolic Activity, Hydrothermal Fluid Circulation and Geophysical Signals at an Arc Volcano in Degassing Unrest: La Soufrière of Guadeloupe (French West Indies). Geosciences, 9(11), 480.</w:t>
      </w:r>
    </w:p>
    <w:p w14:paraId="5A2B38C5" w14:textId="3F40F529" w:rsidR="004D3F8E" w:rsidRPr="004D3F8E" w:rsidRDefault="004D3F8E" w:rsidP="004D3F8E">
      <w:pPr>
        <w:jc w:val="both"/>
        <w:rPr>
          <w:rFonts w:eastAsia="Arial Unicode MS"/>
          <w:color w:val="000000"/>
          <w:lang w:val="it-IT"/>
        </w:rPr>
      </w:pPr>
      <w:r w:rsidRPr="00FC14AC">
        <w:rPr>
          <w:rFonts w:eastAsia="Arial Unicode MS"/>
          <w:color w:val="000000"/>
        </w:rPr>
        <w:lastRenderedPageBreak/>
        <w:t xml:space="preserve">Tarquini S., Isola I., Favalli M., Battistini A., 2007. </w:t>
      </w:r>
      <w:r w:rsidRPr="009B7B84">
        <w:rPr>
          <w:rFonts w:eastAsia="Arial Unicode MS"/>
          <w:color w:val="000000"/>
        </w:rPr>
        <w:t xml:space="preserve">TINITALY, a digital elevation model of Italy with a 10 meters cell size (Version 1.0) [Data set]. </w:t>
      </w:r>
      <w:r w:rsidRPr="00A67D58">
        <w:rPr>
          <w:rFonts w:eastAsia="Arial Unicode MS"/>
          <w:color w:val="000000"/>
          <w:lang w:val="it-IT"/>
        </w:rPr>
        <w:t>Istituto Nazionale di Geofisica e Vulcanologia (INGV). https://doi.org/10.13127/TINITALY/1.0.</w:t>
      </w:r>
    </w:p>
    <w:sectPr w:rsidR="004D3F8E" w:rsidRPr="004D3F8E" w:rsidSect="00CE18F0">
      <w:footerReference w:type="default" r:id="rId3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B553D" w14:textId="77777777" w:rsidR="00E91CB6" w:rsidRDefault="00E91CB6" w:rsidP="00CE18F0">
      <w:pPr>
        <w:spacing w:after="0" w:line="240" w:lineRule="auto"/>
      </w:pPr>
      <w:r>
        <w:separator/>
      </w:r>
    </w:p>
  </w:endnote>
  <w:endnote w:type="continuationSeparator" w:id="0">
    <w:p w14:paraId="3C1B3627" w14:textId="77777777" w:rsidR="00E91CB6" w:rsidRDefault="00E91CB6"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7427C" w14:textId="4D881D2E" w:rsidR="00222998" w:rsidRDefault="00222998">
    <w:pPr>
      <w:pStyle w:val="Pidipagina"/>
      <w:jc w:val="center"/>
      <w:rPr>
        <w:caps/>
        <w:noProof/>
        <w:color w:val="4472C4" w:themeColor="accent1"/>
      </w:rPr>
    </w:pPr>
    <w:r>
      <w:rPr>
        <w:caps/>
        <w:color w:val="4472C4" w:themeColor="accent1"/>
      </w:rPr>
      <w:t>User Manual v. 1.2</w:t>
    </w:r>
  </w:p>
  <w:p w14:paraId="757F2AA6" w14:textId="77777777" w:rsidR="00222998" w:rsidRDefault="00222998">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9031114"/>
      <w:docPartObj>
        <w:docPartGallery w:val="Page Numbers (Bottom of Page)"/>
        <w:docPartUnique/>
      </w:docPartObj>
    </w:sdtPr>
    <w:sdtEndPr>
      <w:rPr>
        <w:noProof/>
      </w:rPr>
    </w:sdtEndPr>
    <w:sdtContent>
      <w:p w14:paraId="10642252" w14:textId="77777777" w:rsidR="00222998" w:rsidRDefault="00222998">
        <w:pPr>
          <w:pStyle w:val="Pidipagina"/>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222998" w:rsidRDefault="0022299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CA305" w14:textId="77777777" w:rsidR="00E91CB6" w:rsidRDefault="00E91CB6" w:rsidP="00CE18F0">
      <w:pPr>
        <w:spacing w:after="0" w:line="240" w:lineRule="auto"/>
      </w:pPr>
      <w:r>
        <w:separator/>
      </w:r>
    </w:p>
  </w:footnote>
  <w:footnote w:type="continuationSeparator" w:id="0">
    <w:p w14:paraId="65C5F214" w14:textId="77777777" w:rsidR="00E91CB6" w:rsidRDefault="00E91CB6"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031CA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49527221">
    <w:abstractNumId w:val="6"/>
  </w:num>
  <w:num w:numId="2" w16cid:durableId="1209948083">
    <w:abstractNumId w:val="2"/>
  </w:num>
  <w:num w:numId="3" w16cid:durableId="237129394">
    <w:abstractNumId w:val="8"/>
  </w:num>
  <w:num w:numId="4" w16cid:durableId="252906450">
    <w:abstractNumId w:val="7"/>
  </w:num>
  <w:num w:numId="5" w16cid:durableId="1475484127">
    <w:abstractNumId w:val="9"/>
  </w:num>
  <w:num w:numId="6" w16cid:durableId="1123235287">
    <w:abstractNumId w:val="0"/>
  </w:num>
  <w:num w:numId="7" w16cid:durableId="1548180192">
    <w:abstractNumId w:val="1"/>
  </w:num>
  <w:num w:numId="8" w16cid:durableId="1473979997">
    <w:abstractNumId w:val="5"/>
  </w:num>
  <w:num w:numId="9" w16cid:durableId="1558777235">
    <w:abstractNumId w:val="10"/>
  </w:num>
  <w:num w:numId="10" w16cid:durableId="180510398">
    <w:abstractNumId w:val="4"/>
  </w:num>
  <w:num w:numId="11" w16cid:durableId="11518238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429FD"/>
    <w:rsid w:val="000854A8"/>
    <w:rsid w:val="000B3197"/>
    <w:rsid w:val="000C4043"/>
    <w:rsid w:val="000E1F6D"/>
    <w:rsid w:val="001208DC"/>
    <w:rsid w:val="00127095"/>
    <w:rsid w:val="001438FB"/>
    <w:rsid w:val="00154F81"/>
    <w:rsid w:val="00155590"/>
    <w:rsid w:val="001613E9"/>
    <w:rsid w:val="001661FA"/>
    <w:rsid w:val="00175F1F"/>
    <w:rsid w:val="00177C3B"/>
    <w:rsid w:val="001B63AE"/>
    <w:rsid w:val="001F0280"/>
    <w:rsid w:val="001F4925"/>
    <w:rsid w:val="00204774"/>
    <w:rsid w:val="00221C97"/>
    <w:rsid w:val="00222998"/>
    <w:rsid w:val="00260AC5"/>
    <w:rsid w:val="00271153"/>
    <w:rsid w:val="00272F5E"/>
    <w:rsid w:val="00297864"/>
    <w:rsid w:val="002A6655"/>
    <w:rsid w:val="00314759"/>
    <w:rsid w:val="00326349"/>
    <w:rsid w:val="003278FD"/>
    <w:rsid w:val="00346B57"/>
    <w:rsid w:val="003508C7"/>
    <w:rsid w:val="00370750"/>
    <w:rsid w:val="003824AB"/>
    <w:rsid w:val="00384BDB"/>
    <w:rsid w:val="003B7F9E"/>
    <w:rsid w:val="003C13B1"/>
    <w:rsid w:val="003F5920"/>
    <w:rsid w:val="00403B00"/>
    <w:rsid w:val="00422CDB"/>
    <w:rsid w:val="00430548"/>
    <w:rsid w:val="004329E2"/>
    <w:rsid w:val="0043391A"/>
    <w:rsid w:val="0043735F"/>
    <w:rsid w:val="00447C6F"/>
    <w:rsid w:val="00463B8F"/>
    <w:rsid w:val="00474E57"/>
    <w:rsid w:val="00476873"/>
    <w:rsid w:val="0048301D"/>
    <w:rsid w:val="00484446"/>
    <w:rsid w:val="00491B92"/>
    <w:rsid w:val="004A44DB"/>
    <w:rsid w:val="004B4EB7"/>
    <w:rsid w:val="004C407C"/>
    <w:rsid w:val="004D3F8E"/>
    <w:rsid w:val="004E247D"/>
    <w:rsid w:val="004F36D0"/>
    <w:rsid w:val="00503274"/>
    <w:rsid w:val="005034BD"/>
    <w:rsid w:val="00507142"/>
    <w:rsid w:val="0055076E"/>
    <w:rsid w:val="005566C3"/>
    <w:rsid w:val="005731C4"/>
    <w:rsid w:val="00584AE6"/>
    <w:rsid w:val="005927A9"/>
    <w:rsid w:val="00594F2D"/>
    <w:rsid w:val="00597A8A"/>
    <w:rsid w:val="005C7BC5"/>
    <w:rsid w:val="00600550"/>
    <w:rsid w:val="00600B76"/>
    <w:rsid w:val="00600D56"/>
    <w:rsid w:val="00612AAE"/>
    <w:rsid w:val="00615E3A"/>
    <w:rsid w:val="00624E9A"/>
    <w:rsid w:val="00632778"/>
    <w:rsid w:val="006356DE"/>
    <w:rsid w:val="00647762"/>
    <w:rsid w:val="00653DBE"/>
    <w:rsid w:val="00656461"/>
    <w:rsid w:val="00656817"/>
    <w:rsid w:val="00663571"/>
    <w:rsid w:val="00683C14"/>
    <w:rsid w:val="00685260"/>
    <w:rsid w:val="006B6094"/>
    <w:rsid w:val="006B72F1"/>
    <w:rsid w:val="006C4902"/>
    <w:rsid w:val="006E2EF6"/>
    <w:rsid w:val="006F16FC"/>
    <w:rsid w:val="007045F3"/>
    <w:rsid w:val="00722CEF"/>
    <w:rsid w:val="00724A47"/>
    <w:rsid w:val="007272EA"/>
    <w:rsid w:val="00736B73"/>
    <w:rsid w:val="0074338F"/>
    <w:rsid w:val="007563E9"/>
    <w:rsid w:val="0076342D"/>
    <w:rsid w:val="00773203"/>
    <w:rsid w:val="007743CB"/>
    <w:rsid w:val="00783D66"/>
    <w:rsid w:val="00790ADA"/>
    <w:rsid w:val="00792FDC"/>
    <w:rsid w:val="00793260"/>
    <w:rsid w:val="007A70C2"/>
    <w:rsid w:val="007C7907"/>
    <w:rsid w:val="007D7AAE"/>
    <w:rsid w:val="007E0AA6"/>
    <w:rsid w:val="007F4A08"/>
    <w:rsid w:val="007F5C37"/>
    <w:rsid w:val="008354BC"/>
    <w:rsid w:val="008534C5"/>
    <w:rsid w:val="008574AF"/>
    <w:rsid w:val="00860C4B"/>
    <w:rsid w:val="008614D3"/>
    <w:rsid w:val="00865D3E"/>
    <w:rsid w:val="00866CAB"/>
    <w:rsid w:val="00871040"/>
    <w:rsid w:val="00872F3F"/>
    <w:rsid w:val="0087611C"/>
    <w:rsid w:val="00891DF1"/>
    <w:rsid w:val="008A1B8C"/>
    <w:rsid w:val="008B38BC"/>
    <w:rsid w:val="008B38C7"/>
    <w:rsid w:val="008C1887"/>
    <w:rsid w:val="008F619C"/>
    <w:rsid w:val="00902EC8"/>
    <w:rsid w:val="0091230A"/>
    <w:rsid w:val="00927B97"/>
    <w:rsid w:val="0094215C"/>
    <w:rsid w:val="00952DFB"/>
    <w:rsid w:val="00972DFE"/>
    <w:rsid w:val="00973828"/>
    <w:rsid w:val="009A5FA7"/>
    <w:rsid w:val="009C6FC2"/>
    <w:rsid w:val="009D125D"/>
    <w:rsid w:val="009D1734"/>
    <w:rsid w:val="00A02F74"/>
    <w:rsid w:val="00A14DDB"/>
    <w:rsid w:val="00A16FBB"/>
    <w:rsid w:val="00A30B32"/>
    <w:rsid w:val="00A31B8B"/>
    <w:rsid w:val="00A477ED"/>
    <w:rsid w:val="00A66D86"/>
    <w:rsid w:val="00A738AA"/>
    <w:rsid w:val="00A8396F"/>
    <w:rsid w:val="00AA2CA8"/>
    <w:rsid w:val="00AC31C8"/>
    <w:rsid w:val="00AD30FC"/>
    <w:rsid w:val="00AF28ED"/>
    <w:rsid w:val="00AF555A"/>
    <w:rsid w:val="00B01EE8"/>
    <w:rsid w:val="00B04642"/>
    <w:rsid w:val="00B17D7E"/>
    <w:rsid w:val="00B405DE"/>
    <w:rsid w:val="00B45574"/>
    <w:rsid w:val="00B52A80"/>
    <w:rsid w:val="00B556FA"/>
    <w:rsid w:val="00B630BE"/>
    <w:rsid w:val="00BA023E"/>
    <w:rsid w:val="00BA048C"/>
    <w:rsid w:val="00BA29A3"/>
    <w:rsid w:val="00BD2555"/>
    <w:rsid w:val="00BD291C"/>
    <w:rsid w:val="00BD514F"/>
    <w:rsid w:val="00BE69D6"/>
    <w:rsid w:val="00BF6EDE"/>
    <w:rsid w:val="00C010A1"/>
    <w:rsid w:val="00C02870"/>
    <w:rsid w:val="00C24C16"/>
    <w:rsid w:val="00C530E5"/>
    <w:rsid w:val="00C64A8A"/>
    <w:rsid w:val="00C71989"/>
    <w:rsid w:val="00C77541"/>
    <w:rsid w:val="00C81A8A"/>
    <w:rsid w:val="00C81F6C"/>
    <w:rsid w:val="00C81FA2"/>
    <w:rsid w:val="00C85859"/>
    <w:rsid w:val="00CB200A"/>
    <w:rsid w:val="00CB2742"/>
    <w:rsid w:val="00CC162F"/>
    <w:rsid w:val="00CD1463"/>
    <w:rsid w:val="00CD7A59"/>
    <w:rsid w:val="00CE18F0"/>
    <w:rsid w:val="00D007FD"/>
    <w:rsid w:val="00D42B1E"/>
    <w:rsid w:val="00D66E23"/>
    <w:rsid w:val="00D87F10"/>
    <w:rsid w:val="00DA02A7"/>
    <w:rsid w:val="00DB497F"/>
    <w:rsid w:val="00DB7E9A"/>
    <w:rsid w:val="00DC36B3"/>
    <w:rsid w:val="00DD3E80"/>
    <w:rsid w:val="00DD707A"/>
    <w:rsid w:val="00DE5B41"/>
    <w:rsid w:val="00DE7186"/>
    <w:rsid w:val="00DE71E5"/>
    <w:rsid w:val="00DF236C"/>
    <w:rsid w:val="00DF7FF7"/>
    <w:rsid w:val="00E060F3"/>
    <w:rsid w:val="00E10714"/>
    <w:rsid w:val="00E1409A"/>
    <w:rsid w:val="00E15CF6"/>
    <w:rsid w:val="00E1668A"/>
    <w:rsid w:val="00E211CA"/>
    <w:rsid w:val="00E24F37"/>
    <w:rsid w:val="00E377D7"/>
    <w:rsid w:val="00E40866"/>
    <w:rsid w:val="00E426F0"/>
    <w:rsid w:val="00E773E6"/>
    <w:rsid w:val="00E91CB6"/>
    <w:rsid w:val="00E94C41"/>
    <w:rsid w:val="00EA735D"/>
    <w:rsid w:val="00EB04A6"/>
    <w:rsid w:val="00EB05DC"/>
    <w:rsid w:val="00EB2ABD"/>
    <w:rsid w:val="00EB6644"/>
    <w:rsid w:val="00EC01A2"/>
    <w:rsid w:val="00EC1CEF"/>
    <w:rsid w:val="00ED0375"/>
    <w:rsid w:val="00EE394A"/>
    <w:rsid w:val="00EE3EE2"/>
    <w:rsid w:val="00EF0C7B"/>
    <w:rsid w:val="00EF1A3A"/>
    <w:rsid w:val="00EF753F"/>
    <w:rsid w:val="00EF76E0"/>
    <w:rsid w:val="00F00D14"/>
    <w:rsid w:val="00F10B12"/>
    <w:rsid w:val="00F14939"/>
    <w:rsid w:val="00F436B5"/>
    <w:rsid w:val="00F4678F"/>
    <w:rsid w:val="00F51AE9"/>
    <w:rsid w:val="00F6125C"/>
    <w:rsid w:val="00F655C1"/>
    <w:rsid w:val="00F85E54"/>
    <w:rsid w:val="00F8724A"/>
    <w:rsid w:val="00F94ABA"/>
    <w:rsid w:val="00FA151F"/>
    <w:rsid w:val="00FB4E53"/>
    <w:rsid w:val="00FC14AC"/>
    <w:rsid w:val="00FD0228"/>
    <w:rsid w:val="00FD0D4B"/>
    <w:rsid w:val="00FD30BD"/>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4215C"/>
    <w:rPr>
      <w:rFonts w:ascii="Times New Roman" w:hAnsi="Times New Roman"/>
    </w:rPr>
  </w:style>
  <w:style w:type="paragraph" w:styleId="Titolo1">
    <w:name w:val="heading 1"/>
    <w:basedOn w:val="Normale"/>
    <w:next w:val="Normale"/>
    <w:link w:val="Titolo1Carattere"/>
    <w:uiPriority w:val="9"/>
    <w:qFormat/>
    <w:rsid w:val="00973828"/>
    <w:pPr>
      <w:keepNext/>
      <w:keepLines/>
      <w:spacing w:before="240" w:after="0"/>
      <w:outlineLvl w:val="0"/>
    </w:pPr>
    <w:rPr>
      <w:rFonts w:eastAsiaTheme="majorEastAsia" w:cstheme="majorBidi"/>
      <w:b/>
      <w:sz w:val="28"/>
      <w:szCs w:val="32"/>
    </w:rPr>
  </w:style>
  <w:style w:type="paragraph" w:styleId="Titolo2">
    <w:name w:val="heading 2"/>
    <w:basedOn w:val="Normale"/>
    <w:next w:val="Normale"/>
    <w:link w:val="Titolo2Carattere"/>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CE18F0"/>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973828"/>
    <w:rPr>
      <w:rFonts w:ascii="Times New Roman" w:eastAsiaTheme="majorEastAsia" w:hAnsi="Times New Roman" w:cstheme="majorBidi"/>
      <w:b/>
      <w:sz w:val="28"/>
      <w:szCs w:val="32"/>
    </w:rPr>
  </w:style>
  <w:style w:type="paragraph" w:styleId="Titolosommario">
    <w:name w:val="TOC Heading"/>
    <w:basedOn w:val="Titolo1"/>
    <w:next w:val="Normale"/>
    <w:uiPriority w:val="39"/>
    <w:unhideWhenUsed/>
    <w:qFormat/>
    <w:rsid w:val="00CE18F0"/>
    <w:pPr>
      <w:outlineLvl w:val="9"/>
    </w:pPr>
    <w:rPr>
      <w:lang w:val="en-US"/>
    </w:rPr>
  </w:style>
  <w:style w:type="paragraph" w:styleId="Testofumetto">
    <w:name w:val="Balloon Text"/>
    <w:basedOn w:val="Normale"/>
    <w:link w:val="TestofumettoCarattere"/>
    <w:uiPriority w:val="99"/>
    <w:semiHidden/>
    <w:unhideWhenUsed/>
    <w:rsid w:val="00CE18F0"/>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E18F0"/>
    <w:rPr>
      <w:rFonts w:ascii="Segoe UI" w:hAnsi="Segoe UI" w:cs="Segoe UI"/>
      <w:sz w:val="18"/>
      <w:szCs w:val="18"/>
    </w:rPr>
  </w:style>
  <w:style w:type="paragraph" w:styleId="Intestazione">
    <w:name w:val="header"/>
    <w:basedOn w:val="Normale"/>
    <w:link w:val="IntestazioneCarattere"/>
    <w:uiPriority w:val="99"/>
    <w:unhideWhenUsed/>
    <w:rsid w:val="00CE18F0"/>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CE18F0"/>
  </w:style>
  <w:style w:type="paragraph" w:styleId="Pidipagina">
    <w:name w:val="footer"/>
    <w:basedOn w:val="Normale"/>
    <w:link w:val="PidipaginaCarattere"/>
    <w:uiPriority w:val="99"/>
    <w:unhideWhenUsed/>
    <w:rsid w:val="00CE18F0"/>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CE18F0"/>
  </w:style>
  <w:style w:type="character" w:customStyle="1" w:styleId="Titolo2Carattere">
    <w:name w:val="Titolo 2 Carattere"/>
    <w:basedOn w:val="Carpredefinitoparagrafo"/>
    <w:link w:val="Titolo2"/>
    <w:uiPriority w:val="9"/>
    <w:rsid w:val="00973828"/>
    <w:rPr>
      <w:rFonts w:ascii="Times New Roman" w:eastAsiaTheme="majorEastAsia" w:hAnsi="Times New Roman" w:cstheme="majorBidi"/>
      <w:b/>
      <w:color w:val="000000" w:themeColor="text1"/>
      <w:sz w:val="24"/>
      <w:szCs w:val="26"/>
    </w:rPr>
  </w:style>
  <w:style w:type="paragraph" w:styleId="Paragrafoelenco">
    <w:name w:val="List Paragraph"/>
    <w:basedOn w:val="Normale"/>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eWeb">
    <w:name w:val="Normal (Web)"/>
    <w:basedOn w:val="Normale"/>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essunaspaziatura">
    <w:name w:val="No Spacing"/>
    <w:uiPriority w:val="1"/>
    <w:qFormat/>
    <w:rsid w:val="00F14939"/>
    <w:pPr>
      <w:spacing w:after="0" w:line="240" w:lineRule="auto"/>
    </w:pPr>
    <w:rPr>
      <w:rFonts w:ascii="Times New Roman" w:hAnsi="Times New Roman"/>
    </w:rPr>
  </w:style>
  <w:style w:type="character" w:styleId="Collegamentoipertestuale">
    <w:name w:val="Hyperlink"/>
    <w:basedOn w:val="Carpredefinitoparagrafo"/>
    <w:uiPriority w:val="99"/>
    <w:unhideWhenUsed/>
    <w:rsid w:val="00F14939"/>
    <w:rPr>
      <w:color w:val="0563C1" w:themeColor="hyperlink"/>
      <w:u w:val="single"/>
    </w:rPr>
  </w:style>
  <w:style w:type="character" w:styleId="Menzionenonrisolta">
    <w:name w:val="Unresolved Mention"/>
    <w:basedOn w:val="Carpredefinitoparagrafo"/>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Sommario1">
    <w:name w:val="toc 1"/>
    <w:basedOn w:val="Normale"/>
    <w:next w:val="Normale"/>
    <w:autoRedefine/>
    <w:uiPriority w:val="39"/>
    <w:unhideWhenUsed/>
    <w:rsid w:val="00EE3EE2"/>
    <w:pPr>
      <w:spacing w:after="100"/>
    </w:pPr>
  </w:style>
  <w:style w:type="paragraph" w:styleId="Sommario2">
    <w:name w:val="toc 2"/>
    <w:basedOn w:val="Normale"/>
    <w:next w:val="Normale"/>
    <w:autoRedefine/>
    <w:uiPriority w:val="39"/>
    <w:unhideWhenUsed/>
    <w:rsid w:val="00EE3EE2"/>
    <w:pPr>
      <w:spacing w:after="100"/>
      <w:ind w:left="220"/>
    </w:pPr>
  </w:style>
  <w:style w:type="paragraph" w:styleId="Didascalia">
    <w:name w:val="caption"/>
    <w:basedOn w:val="Normale"/>
    <w:next w:val="Normale"/>
    <w:uiPriority w:val="35"/>
    <w:unhideWhenUsed/>
    <w:qFormat/>
    <w:rsid w:val="00871040"/>
    <w:pPr>
      <w:spacing w:after="200" w:line="240" w:lineRule="auto"/>
    </w:pPr>
    <w:rPr>
      <w:i/>
      <w:iCs/>
      <w:color w:val="44546A" w:themeColor="text2"/>
      <w:sz w:val="18"/>
      <w:szCs w:val="18"/>
    </w:rPr>
  </w:style>
  <w:style w:type="table" w:styleId="Grigliatabella">
    <w:name w:val="Table Grid"/>
    <w:basedOn w:val="Tabellanormale"/>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imandocommento">
    <w:name w:val="annotation reference"/>
    <w:basedOn w:val="Carpredefinitoparagrafo"/>
    <w:uiPriority w:val="99"/>
    <w:semiHidden/>
    <w:unhideWhenUsed/>
    <w:rsid w:val="005731C4"/>
    <w:rPr>
      <w:sz w:val="16"/>
      <w:szCs w:val="16"/>
    </w:rPr>
  </w:style>
  <w:style w:type="paragraph" w:styleId="Testocommento">
    <w:name w:val="annotation text"/>
    <w:basedOn w:val="Normale"/>
    <w:link w:val="TestocommentoCarattere"/>
    <w:uiPriority w:val="99"/>
    <w:semiHidden/>
    <w:unhideWhenUsed/>
    <w:rsid w:val="005731C4"/>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5731C4"/>
    <w:rPr>
      <w:rFonts w:ascii="Times New Roman" w:hAnsi="Times New Roman"/>
      <w:sz w:val="20"/>
      <w:szCs w:val="20"/>
    </w:rPr>
  </w:style>
  <w:style w:type="paragraph" w:styleId="Soggettocommento">
    <w:name w:val="annotation subject"/>
    <w:basedOn w:val="Testocommento"/>
    <w:next w:val="Testocommento"/>
    <w:link w:val="SoggettocommentoCarattere"/>
    <w:uiPriority w:val="99"/>
    <w:semiHidden/>
    <w:unhideWhenUsed/>
    <w:rsid w:val="005731C4"/>
    <w:rPr>
      <w:b/>
      <w:bCs/>
    </w:rPr>
  </w:style>
  <w:style w:type="character" w:customStyle="1" w:styleId="SoggettocommentoCarattere">
    <w:name w:val="Soggetto commento Carattere"/>
    <w:basedOn w:val="TestocommentoCarattere"/>
    <w:link w:val="Soggettocommento"/>
    <w:uiPriority w:val="99"/>
    <w:semiHidden/>
    <w:rsid w:val="005731C4"/>
    <w:rPr>
      <w:rFonts w:ascii="Times New Roman" w:hAnsi="Times New Roman"/>
      <w:b/>
      <w:bCs/>
      <w:sz w:val="20"/>
      <w:szCs w:val="20"/>
    </w:rPr>
  </w:style>
  <w:style w:type="character" w:styleId="Collegamentovisitato">
    <w:name w:val="FollowedHyperlink"/>
    <w:basedOn w:val="Carpredefinitoparagrafo"/>
    <w:uiPriority w:val="99"/>
    <w:semiHidden/>
    <w:unhideWhenUsed/>
    <w:rsid w:val="00E773E6"/>
    <w:rPr>
      <w:color w:val="954F72" w:themeColor="followedHyperlink"/>
      <w:u w:val="single"/>
    </w:rPr>
  </w:style>
  <w:style w:type="character" w:styleId="Testosegnaposto">
    <w:name w:val="Placeholder Text"/>
    <w:basedOn w:val="Carpredefinitoparagrafo"/>
    <w:uiPriority w:val="99"/>
    <w:semiHidden/>
    <w:rsid w:val="00790AD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737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eg"/><Relationship Id="rId29" Type="http://schemas.openxmlformats.org/officeDocument/2006/relationships/hyperlink" Target="https://www.mmm.ucar.edu/weather-research-and-forecasting-mode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s://doi.org/10.1016/j.jvolgeores.2021.107312"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BE9F3-2D26-4A06-AC76-BEA905C28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1325</TotalTime>
  <Pages>1</Pages>
  <Words>9876</Words>
  <Characters>56296</Characters>
  <Application>Microsoft Office Word</Application>
  <DocSecurity>0</DocSecurity>
  <Lines>469</Lines>
  <Paragraphs>132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Fabio Dioguardi</cp:lastModifiedBy>
  <cp:revision>97</cp:revision>
  <dcterms:created xsi:type="dcterms:W3CDTF">2020-12-10T16:02:00Z</dcterms:created>
  <dcterms:modified xsi:type="dcterms:W3CDTF">2022-07-01T06:52:00Z</dcterms:modified>
</cp:coreProperties>
</file>